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E9C7" w14:textId="2E927A34" w:rsidR="00A17711" w:rsidRPr="007A68E6" w:rsidRDefault="00A17711" w:rsidP="00A17711">
      <w:pPr>
        <w:jc w:val="center"/>
        <w:rPr>
          <w:rFonts w:ascii="Arial" w:hAnsi="Arial" w:cs="Arial"/>
          <w:lang w:val="en-SG"/>
        </w:rPr>
      </w:pPr>
      <w:bookmarkStart w:id="0" w:name="_Hlk533078644"/>
      <w:r w:rsidRPr="007A68E6">
        <w:rPr>
          <w:rFonts w:ascii="Arial" w:hAnsi="Arial" w:cs="Arial"/>
        </w:rPr>
        <w:t xml:space="preserve">ACCREDITED INVESTOR </w:t>
      </w:r>
      <w:r w:rsidR="007A68E6">
        <w:rPr>
          <w:rFonts w:ascii="Arial" w:hAnsi="Arial" w:cs="Arial"/>
        </w:rPr>
        <w:t>CONSENT</w:t>
      </w:r>
      <w:r w:rsidRPr="007A68E6">
        <w:rPr>
          <w:rFonts w:ascii="Arial" w:hAnsi="Arial" w:cs="Arial"/>
        </w:rPr>
        <w:t xml:space="preserve"> FORM</w:t>
      </w:r>
    </w:p>
    <w:p w14:paraId="646F625D" w14:textId="77777777" w:rsidR="00A17711" w:rsidRPr="007A68E6" w:rsidRDefault="00A17711" w:rsidP="00A17711">
      <w:pPr>
        <w:jc w:val="center"/>
        <w:rPr>
          <w:rFonts w:ascii="Arial" w:hAnsi="Arial" w:cs="Arial"/>
        </w:rPr>
      </w:pPr>
    </w:p>
    <w:p w14:paraId="25C27D6C" w14:textId="77777777" w:rsidR="00A17711" w:rsidRPr="007A68E6" w:rsidRDefault="00A17711" w:rsidP="00A17711"/>
    <w:p w14:paraId="31526FE7" w14:textId="2554BDCE" w:rsidR="00A17711" w:rsidRPr="007A68E6" w:rsidRDefault="00A17711" w:rsidP="00A17711">
      <w:pPr>
        <w:spacing w:after="160" w:line="256" w:lineRule="auto"/>
        <w:jc w:val="both"/>
        <w:rPr>
          <w:rFonts w:ascii="Arial" w:eastAsia="Calibri" w:hAnsi="Arial" w:cs="Arial"/>
          <w:lang w:val="en-SG"/>
        </w:rPr>
      </w:pPr>
      <w:r w:rsidRPr="322337D5">
        <w:rPr>
          <w:rFonts w:ascii="Arial" w:eastAsia="Calibri" w:hAnsi="Arial" w:cs="Arial"/>
          <w:lang w:val="en-SG"/>
        </w:rPr>
        <w:t xml:space="preserve">Based on the available </w:t>
      </w:r>
      <w:r w:rsidRPr="00F930EB">
        <w:rPr>
          <w:rFonts w:ascii="Arial" w:eastAsia="Calibri" w:hAnsi="Arial" w:cs="Arial"/>
          <w:lang w:val="en-SG"/>
        </w:rPr>
        <w:t xml:space="preserve">information, </w:t>
      </w:r>
      <w:r w:rsidR="5F908D0B" w:rsidRPr="00F930EB">
        <w:rPr>
          <w:rFonts w:ascii="Arial" w:eastAsia="Calibri" w:hAnsi="Arial" w:cs="Arial"/>
          <w:lang w:val="en-SG"/>
        </w:rPr>
        <w:t xml:space="preserve">GTN Asia Financial Services </w:t>
      </w:r>
      <w:r w:rsidR="00F930EB" w:rsidRPr="00F930EB">
        <w:rPr>
          <w:rFonts w:ascii="Arial" w:eastAsia="Calibri" w:hAnsi="Arial" w:cs="Arial"/>
          <w:lang w:val="en-SG"/>
        </w:rPr>
        <w:t>(</w:t>
      </w:r>
      <w:r w:rsidR="2EC889ED" w:rsidRPr="00F930EB">
        <w:rPr>
          <w:rFonts w:ascii="Arial" w:eastAsia="Calibri" w:hAnsi="Arial" w:cs="Arial"/>
          <w:lang w:val="en-SG"/>
        </w:rPr>
        <w:t>P</w:t>
      </w:r>
      <w:r w:rsidR="003B4184" w:rsidRPr="00F930EB">
        <w:rPr>
          <w:rFonts w:ascii="Arial" w:eastAsia="Calibri" w:hAnsi="Arial" w:cs="Arial"/>
          <w:lang w:val="en-SG"/>
        </w:rPr>
        <w:t>te.</w:t>
      </w:r>
      <w:r w:rsidR="00F930EB" w:rsidRPr="00F930EB">
        <w:rPr>
          <w:rFonts w:ascii="Arial" w:eastAsia="Calibri" w:hAnsi="Arial" w:cs="Arial"/>
          <w:lang w:val="en-SG"/>
        </w:rPr>
        <w:t>)</w:t>
      </w:r>
      <w:r w:rsidR="5F908D0B" w:rsidRPr="00F930EB">
        <w:rPr>
          <w:rFonts w:ascii="Arial" w:eastAsia="Calibri" w:hAnsi="Arial" w:cs="Arial"/>
          <w:lang w:val="en-SG"/>
        </w:rPr>
        <w:t xml:space="preserve"> L</w:t>
      </w:r>
      <w:r w:rsidR="003B4184" w:rsidRPr="00F930EB">
        <w:rPr>
          <w:rFonts w:ascii="Arial" w:eastAsia="Calibri" w:hAnsi="Arial" w:cs="Arial"/>
          <w:lang w:val="en-SG"/>
        </w:rPr>
        <w:t>td.</w:t>
      </w:r>
      <w:r w:rsidR="5F908D0B" w:rsidRPr="00F930EB">
        <w:rPr>
          <w:rFonts w:ascii="Arial" w:eastAsia="Calibri" w:hAnsi="Arial" w:cs="Arial"/>
          <w:lang w:val="en-SG"/>
        </w:rPr>
        <w:t xml:space="preserve"> (</w:t>
      </w:r>
      <w:r w:rsidR="007A68E6" w:rsidRPr="00F930EB">
        <w:rPr>
          <w:rFonts w:ascii="Arial" w:eastAsia="Calibri" w:hAnsi="Arial" w:cs="Arial"/>
          <w:lang w:val="en-SG"/>
        </w:rPr>
        <w:t>GTN</w:t>
      </w:r>
      <w:r w:rsidR="00512F76">
        <w:rPr>
          <w:rFonts w:ascii="Arial" w:eastAsia="Calibri" w:hAnsi="Arial" w:cs="Arial"/>
          <w:lang w:val="en-SG"/>
        </w:rPr>
        <w:t xml:space="preserve"> Asia</w:t>
      </w:r>
      <w:r w:rsidR="39625F82" w:rsidRPr="00F930EB">
        <w:rPr>
          <w:rFonts w:ascii="Arial" w:eastAsia="Calibri" w:hAnsi="Arial" w:cs="Arial"/>
          <w:lang w:val="en-SG"/>
        </w:rPr>
        <w:t>)</w:t>
      </w:r>
      <w:r w:rsidRPr="00F930EB">
        <w:rPr>
          <w:rFonts w:ascii="Arial" w:eastAsia="Calibri" w:hAnsi="Arial" w:cs="Arial"/>
          <w:lang w:val="en-SG"/>
        </w:rPr>
        <w:t xml:space="preserve"> has categorised you as an </w:t>
      </w:r>
      <w:r w:rsidR="1D0EA83C" w:rsidRPr="00F930EB">
        <w:rPr>
          <w:rFonts w:ascii="Arial" w:eastAsia="Calibri" w:hAnsi="Arial" w:cs="Arial"/>
          <w:lang w:val="en-SG"/>
        </w:rPr>
        <w:t>A</w:t>
      </w:r>
      <w:r w:rsidRPr="00F930EB">
        <w:rPr>
          <w:rFonts w:ascii="Arial" w:eastAsia="Calibri" w:hAnsi="Arial" w:cs="Arial"/>
          <w:lang w:val="en-SG"/>
        </w:rPr>
        <w:t xml:space="preserve">ccredited </w:t>
      </w:r>
      <w:r w:rsidR="2B646325" w:rsidRPr="00F930EB">
        <w:rPr>
          <w:rFonts w:ascii="Arial" w:eastAsia="Calibri" w:hAnsi="Arial" w:cs="Arial"/>
          <w:lang w:val="en-SG"/>
        </w:rPr>
        <w:t>I</w:t>
      </w:r>
      <w:r w:rsidRPr="00F930EB">
        <w:rPr>
          <w:rFonts w:ascii="Arial" w:eastAsia="Calibri" w:hAnsi="Arial" w:cs="Arial"/>
          <w:lang w:val="en-SG"/>
        </w:rPr>
        <w:t xml:space="preserve">nvestor for the purposes of all regulated services provided to you by us or through any of our offices. Pursuant to Section 4A(1)(a) of the Securities and </w:t>
      </w:r>
      <w:r w:rsidRPr="322337D5">
        <w:rPr>
          <w:rFonts w:ascii="Arial" w:eastAsia="Calibri" w:hAnsi="Arial" w:cs="Arial"/>
          <w:lang w:val="en-SG"/>
        </w:rPr>
        <w:t xml:space="preserve">Futures Act (Cap. 289), </w:t>
      </w:r>
      <w:r w:rsidR="4E339BB6" w:rsidRPr="322337D5">
        <w:rPr>
          <w:rFonts w:ascii="Arial" w:eastAsia="Calibri" w:hAnsi="Arial" w:cs="Arial"/>
          <w:lang w:val="en-SG"/>
        </w:rPr>
        <w:t>A</w:t>
      </w:r>
      <w:r w:rsidRPr="322337D5">
        <w:rPr>
          <w:rFonts w:ascii="Arial" w:eastAsia="Calibri" w:hAnsi="Arial" w:cs="Arial"/>
          <w:lang w:val="en-SG"/>
        </w:rPr>
        <w:t xml:space="preserve">ccredited </w:t>
      </w:r>
      <w:r w:rsidR="42F5248B" w:rsidRPr="322337D5">
        <w:rPr>
          <w:rFonts w:ascii="Arial" w:eastAsia="Calibri" w:hAnsi="Arial" w:cs="Arial"/>
          <w:lang w:val="en-SG"/>
        </w:rPr>
        <w:t>I</w:t>
      </w:r>
      <w:r w:rsidRPr="322337D5">
        <w:rPr>
          <w:rFonts w:ascii="Arial" w:eastAsia="Calibri" w:hAnsi="Arial" w:cs="Arial"/>
          <w:lang w:val="en-SG"/>
        </w:rPr>
        <w:t>nvestor means:</w:t>
      </w:r>
    </w:p>
    <w:p w14:paraId="3CDA599B" w14:textId="4E820789" w:rsidR="00A17711" w:rsidRPr="007A68E6" w:rsidRDefault="00A17711" w:rsidP="00A17711">
      <w:pPr>
        <w:pStyle w:val="ListParagraph"/>
        <w:numPr>
          <w:ilvl w:val="0"/>
          <w:numId w:val="1"/>
        </w:numPr>
        <w:spacing w:after="160" w:line="256" w:lineRule="auto"/>
        <w:ind w:left="1080"/>
        <w:jc w:val="both"/>
        <w:rPr>
          <w:rFonts w:ascii="Arial" w:eastAsia="Calibri" w:hAnsi="Arial" w:cs="Arial"/>
          <w:sz w:val="20"/>
          <w:szCs w:val="20"/>
          <w:lang w:val="en-SG"/>
        </w:rPr>
      </w:pPr>
      <w:r w:rsidRPr="007A68E6">
        <w:rPr>
          <w:rFonts w:ascii="Arial" w:eastAsia="Calibri" w:hAnsi="Arial" w:cs="Arial"/>
          <w:sz w:val="20"/>
          <w:szCs w:val="20"/>
          <w:lang w:val="en-SG"/>
        </w:rPr>
        <w:t xml:space="preserve">A corporation with net assets exceeding </w:t>
      </w:r>
      <w:r w:rsidR="00977FF4">
        <w:rPr>
          <w:rFonts w:ascii="Arial" w:eastAsia="Calibri" w:hAnsi="Arial" w:cs="Arial"/>
          <w:sz w:val="20"/>
          <w:szCs w:val="20"/>
          <w:lang w:val="en-SG"/>
        </w:rPr>
        <w:t>S</w:t>
      </w:r>
      <w:r w:rsidRPr="007A68E6">
        <w:rPr>
          <w:rFonts w:ascii="Arial" w:eastAsia="Calibri" w:hAnsi="Arial" w:cs="Arial"/>
          <w:sz w:val="20"/>
          <w:szCs w:val="20"/>
          <w:lang w:val="en-SG"/>
        </w:rPr>
        <w:t xml:space="preserve">$10 million in value (or its equivalent in a foreign currency), as determined by – </w:t>
      </w:r>
    </w:p>
    <w:p w14:paraId="1FAC6926" w14:textId="77777777" w:rsidR="00A17711" w:rsidRPr="007A68E6" w:rsidRDefault="00A17711" w:rsidP="00A17711">
      <w:pPr>
        <w:pStyle w:val="ListParagraph"/>
        <w:numPr>
          <w:ilvl w:val="0"/>
          <w:numId w:val="4"/>
        </w:numPr>
        <w:spacing w:after="160" w:line="256" w:lineRule="auto"/>
        <w:ind w:left="2160"/>
        <w:jc w:val="both"/>
        <w:rPr>
          <w:rFonts w:ascii="Arial" w:eastAsia="Calibri" w:hAnsi="Arial" w:cs="Arial"/>
          <w:sz w:val="20"/>
          <w:szCs w:val="20"/>
          <w:lang w:val="en-SG"/>
        </w:rPr>
      </w:pPr>
      <w:r w:rsidRPr="007A68E6">
        <w:rPr>
          <w:rFonts w:ascii="Arial" w:eastAsia="Calibri" w:hAnsi="Arial" w:cs="Arial"/>
          <w:sz w:val="20"/>
          <w:szCs w:val="20"/>
          <w:lang w:val="en-SG"/>
        </w:rPr>
        <w:t xml:space="preserve">The most recent audited balance-sheet of the corporation; or </w:t>
      </w:r>
    </w:p>
    <w:p w14:paraId="344AA87A" w14:textId="52B134E9" w:rsidR="00A17711" w:rsidRPr="007A68E6" w:rsidRDefault="00A17711" w:rsidP="00A17711">
      <w:pPr>
        <w:pStyle w:val="ListParagraph"/>
        <w:numPr>
          <w:ilvl w:val="0"/>
          <w:numId w:val="4"/>
        </w:numPr>
        <w:spacing w:after="160" w:line="256" w:lineRule="auto"/>
        <w:ind w:left="2160"/>
        <w:jc w:val="both"/>
        <w:rPr>
          <w:rFonts w:ascii="Arial" w:eastAsia="Calibri" w:hAnsi="Arial" w:cs="Arial"/>
          <w:sz w:val="20"/>
          <w:szCs w:val="20"/>
          <w:lang w:val="en-SG"/>
        </w:rPr>
      </w:pPr>
      <w:r w:rsidRPr="007A68E6">
        <w:rPr>
          <w:rFonts w:ascii="Arial" w:eastAsia="Calibri" w:hAnsi="Arial" w:cs="Arial"/>
          <w:sz w:val="20"/>
          <w:szCs w:val="20"/>
          <w:lang w:val="en-SG"/>
        </w:rPr>
        <w:t xml:space="preserve">Where the corporation is not required to prepare audited accounts regularly, a balance sheet of the corporation certified by the corporation as giving true and fair view of the </w:t>
      </w:r>
      <w:proofErr w:type="gramStart"/>
      <w:r w:rsidRPr="007A68E6">
        <w:rPr>
          <w:rFonts w:ascii="Arial" w:eastAsia="Calibri" w:hAnsi="Arial" w:cs="Arial"/>
          <w:sz w:val="20"/>
          <w:szCs w:val="20"/>
          <w:lang w:val="en-SG"/>
        </w:rPr>
        <w:t>state of affairs</w:t>
      </w:r>
      <w:proofErr w:type="gramEnd"/>
      <w:r w:rsidRPr="007A68E6">
        <w:rPr>
          <w:rFonts w:ascii="Arial" w:eastAsia="Calibri" w:hAnsi="Arial" w:cs="Arial"/>
          <w:sz w:val="20"/>
          <w:szCs w:val="20"/>
          <w:lang w:val="en-SG"/>
        </w:rPr>
        <w:t xml:space="preserve"> of the corporation as of the date of the balance-sheet, which date shall be within the preceding 12 months;</w:t>
      </w:r>
      <w:r w:rsidR="00A03586">
        <w:rPr>
          <w:rFonts w:ascii="Arial" w:eastAsia="Calibri" w:hAnsi="Arial" w:cs="Arial"/>
          <w:sz w:val="20"/>
          <w:szCs w:val="20"/>
          <w:lang w:val="en-SG"/>
        </w:rPr>
        <w:t xml:space="preserve"> </w:t>
      </w:r>
      <w:r w:rsidR="005A19AC">
        <w:rPr>
          <w:rFonts w:ascii="Arial" w:eastAsia="Calibri" w:hAnsi="Arial" w:cs="Arial"/>
          <w:sz w:val="20"/>
          <w:szCs w:val="20"/>
          <w:lang w:val="en-SG"/>
        </w:rPr>
        <w:t>or</w:t>
      </w:r>
    </w:p>
    <w:p w14:paraId="4B6B169C" w14:textId="77777777" w:rsidR="00D75C96" w:rsidRPr="001D5748" w:rsidRDefault="00D75C96" w:rsidP="001D5748">
      <w:pPr>
        <w:pStyle w:val="ListParagraph"/>
        <w:ind w:left="1077"/>
        <w:jc w:val="both"/>
        <w:rPr>
          <w:rFonts w:ascii="Arial" w:eastAsia="Calibri" w:hAnsi="Arial" w:cs="Arial"/>
          <w:i/>
          <w:iCs/>
          <w:sz w:val="20"/>
          <w:szCs w:val="20"/>
          <w:lang w:val="en-SG"/>
        </w:rPr>
      </w:pPr>
      <w:r w:rsidRPr="001D5748">
        <w:rPr>
          <w:rFonts w:ascii="Arial" w:eastAsia="Calibri" w:hAnsi="Arial" w:cs="Arial"/>
          <w:i/>
          <w:iCs/>
          <w:sz w:val="20"/>
          <w:szCs w:val="20"/>
          <w:lang w:val="en-SG"/>
        </w:rPr>
        <w:t>Supporting documents required:</w:t>
      </w:r>
    </w:p>
    <w:p w14:paraId="664F3450" w14:textId="22816F6D" w:rsidR="00D75C96" w:rsidRPr="001D5748" w:rsidRDefault="00D75C96" w:rsidP="001D5748">
      <w:pPr>
        <w:pStyle w:val="ListParagraph"/>
        <w:numPr>
          <w:ilvl w:val="0"/>
          <w:numId w:val="10"/>
        </w:numPr>
        <w:jc w:val="both"/>
        <w:rPr>
          <w:rFonts w:ascii="Arial" w:eastAsia="Calibri" w:hAnsi="Arial" w:cs="Arial"/>
          <w:i/>
          <w:iCs/>
          <w:sz w:val="20"/>
          <w:szCs w:val="20"/>
          <w:lang w:val="en-SG"/>
        </w:rPr>
      </w:pPr>
      <w:r w:rsidRPr="001D5748">
        <w:rPr>
          <w:rFonts w:ascii="Arial" w:eastAsia="Calibri" w:hAnsi="Arial" w:cs="Arial"/>
          <w:i/>
          <w:iCs/>
          <w:sz w:val="20"/>
          <w:szCs w:val="20"/>
          <w:lang w:val="en-SG"/>
        </w:rPr>
        <w:t>a copy of the Corporation’s most recent audited balance-sheet; or</w:t>
      </w:r>
    </w:p>
    <w:p w14:paraId="62B20815" w14:textId="7658CDDA" w:rsidR="00AA2162" w:rsidRPr="001D5748" w:rsidRDefault="00D75C96" w:rsidP="001D5748">
      <w:pPr>
        <w:pStyle w:val="ListParagraph"/>
        <w:numPr>
          <w:ilvl w:val="0"/>
          <w:numId w:val="10"/>
        </w:numPr>
        <w:spacing w:after="120"/>
        <w:jc w:val="both"/>
        <w:rPr>
          <w:rFonts w:ascii="Arial" w:eastAsia="Calibri" w:hAnsi="Arial" w:cs="Arial"/>
          <w:i/>
          <w:iCs/>
          <w:sz w:val="20"/>
          <w:szCs w:val="20"/>
          <w:lang w:val="en-SG"/>
        </w:rPr>
      </w:pPr>
      <w:r w:rsidRPr="001D5748">
        <w:rPr>
          <w:rFonts w:ascii="Arial" w:eastAsia="Calibri" w:hAnsi="Arial" w:cs="Arial"/>
          <w:i/>
          <w:iCs/>
          <w:sz w:val="20"/>
          <w:szCs w:val="20"/>
          <w:lang w:val="en-SG"/>
        </w:rPr>
        <w:t xml:space="preserve">a copy of the Corporation’s balance-sheet that is certified by the Corporation as giving a true and fair view of its </w:t>
      </w:r>
      <w:proofErr w:type="gramStart"/>
      <w:r w:rsidRPr="001D5748">
        <w:rPr>
          <w:rFonts w:ascii="Arial" w:eastAsia="Calibri" w:hAnsi="Arial" w:cs="Arial"/>
          <w:i/>
          <w:iCs/>
          <w:sz w:val="20"/>
          <w:szCs w:val="20"/>
          <w:lang w:val="en-SG"/>
        </w:rPr>
        <w:t>state of affairs</w:t>
      </w:r>
      <w:proofErr w:type="gramEnd"/>
      <w:r w:rsidRPr="001D5748">
        <w:rPr>
          <w:rFonts w:ascii="Arial" w:eastAsia="Calibri" w:hAnsi="Arial" w:cs="Arial"/>
          <w:i/>
          <w:iCs/>
          <w:sz w:val="20"/>
          <w:szCs w:val="20"/>
          <w:lang w:val="en-SG"/>
        </w:rPr>
        <w:t xml:space="preserve"> as of the date of the balance sheet (to be dated within 12 months before the date of this form).</w:t>
      </w:r>
    </w:p>
    <w:p w14:paraId="5FB12F15" w14:textId="15546BA3" w:rsidR="00A17711" w:rsidRDefault="00A17711" w:rsidP="00A17711">
      <w:pPr>
        <w:pStyle w:val="ListParagraph"/>
        <w:numPr>
          <w:ilvl w:val="0"/>
          <w:numId w:val="1"/>
        </w:numPr>
        <w:spacing w:after="160" w:line="256" w:lineRule="auto"/>
        <w:ind w:left="1080"/>
        <w:jc w:val="both"/>
        <w:rPr>
          <w:rFonts w:ascii="Arial" w:eastAsia="Calibri" w:hAnsi="Arial" w:cs="Arial"/>
          <w:sz w:val="20"/>
          <w:szCs w:val="20"/>
          <w:lang w:val="en-SG"/>
        </w:rPr>
      </w:pPr>
      <w:r w:rsidRPr="322337D5">
        <w:rPr>
          <w:rFonts w:ascii="Arial" w:eastAsia="Calibri" w:hAnsi="Arial" w:cs="Arial"/>
          <w:sz w:val="20"/>
          <w:szCs w:val="20"/>
          <w:lang w:val="en-SG"/>
        </w:rPr>
        <w:t>A corporation the entire share capital of which is owned by one or more persons, all of whom are accredited investors</w:t>
      </w:r>
      <w:r w:rsidR="007A438B">
        <w:rPr>
          <w:rFonts w:ascii="Arial" w:eastAsia="Calibri" w:hAnsi="Arial" w:cs="Arial"/>
          <w:sz w:val="20"/>
          <w:szCs w:val="20"/>
          <w:lang w:val="en-SG"/>
        </w:rPr>
        <w:t>.</w:t>
      </w:r>
      <w:r w:rsidRPr="322337D5">
        <w:rPr>
          <w:rFonts w:ascii="Arial" w:eastAsia="Calibri" w:hAnsi="Arial" w:cs="Arial"/>
          <w:sz w:val="20"/>
          <w:szCs w:val="20"/>
          <w:lang w:val="en-SG"/>
        </w:rPr>
        <w:t xml:space="preserve"> </w:t>
      </w:r>
    </w:p>
    <w:p w14:paraId="2670917C" w14:textId="77777777" w:rsidR="00717556" w:rsidRPr="001D5748" w:rsidRDefault="00717556" w:rsidP="001D5748">
      <w:pPr>
        <w:pStyle w:val="ListParagraph"/>
        <w:ind w:left="1077"/>
        <w:jc w:val="both"/>
        <w:rPr>
          <w:rFonts w:ascii="Arial" w:eastAsia="Calibri" w:hAnsi="Arial" w:cs="Arial"/>
          <w:i/>
          <w:iCs/>
          <w:sz w:val="20"/>
          <w:szCs w:val="20"/>
          <w:lang w:val="en-SG"/>
        </w:rPr>
      </w:pPr>
      <w:r w:rsidRPr="001D5748">
        <w:rPr>
          <w:rFonts w:ascii="Arial" w:eastAsia="Calibri" w:hAnsi="Arial" w:cs="Arial"/>
          <w:i/>
          <w:iCs/>
          <w:sz w:val="20"/>
          <w:szCs w:val="20"/>
          <w:lang w:val="en-SG"/>
        </w:rPr>
        <w:t>Supporting documents required:</w:t>
      </w:r>
    </w:p>
    <w:p w14:paraId="52CF760A" w14:textId="3411C6DB" w:rsidR="002953B3" w:rsidRPr="00F67092" w:rsidRDefault="00717556" w:rsidP="001D5748">
      <w:pPr>
        <w:pStyle w:val="ListParagraph"/>
        <w:numPr>
          <w:ilvl w:val="0"/>
          <w:numId w:val="11"/>
        </w:numPr>
        <w:ind w:left="1434" w:hanging="357"/>
        <w:jc w:val="both"/>
        <w:rPr>
          <w:rFonts w:ascii="Arial" w:eastAsia="Calibri" w:hAnsi="Arial" w:cs="Arial"/>
          <w:sz w:val="20"/>
          <w:szCs w:val="20"/>
          <w:lang w:val="en-SG"/>
        </w:rPr>
      </w:pPr>
      <w:r w:rsidRPr="001D5748">
        <w:rPr>
          <w:rFonts w:ascii="Arial" w:eastAsia="Calibri" w:hAnsi="Arial" w:cs="Arial"/>
          <w:i/>
          <w:iCs/>
          <w:sz w:val="20"/>
          <w:szCs w:val="20"/>
          <w:lang w:val="en-SG"/>
        </w:rPr>
        <w:t>a copy of the Corporation’s business profile</w:t>
      </w:r>
      <w:r w:rsidRPr="001D5748">
        <w:rPr>
          <w:rFonts w:ascii="Arial" w:eastAsia="Calibri" w:hAnsi="Arial" w:cs="Arial"/>
          <w:i/>
          <w:iCs/>
          <w:lang w:val="en-SG"/>
        </w:rPr>
        <w:t xml:space="preserve"> or</w:t>
      </w:r>
      <w:r w:rsidR="006B375C">
        <w:rPr>
          <w:rFonts w:ascii="Arial" w:eastAsia="Calibri" w:hAnsi="Arial" w:cs="Arial"/>
          <w:i/>
          <w:iCs/>
          <w:sz w:val="20"/>
          <w:szCs w:val="20"/>
          <w:lang w:val="en-SG"/>
        </w:rPr>
        <w:t xml:space="preserve"> </w:t>
      </w:r>
      <w:r w:rsidRPr="001D5748">
        <w:rPr>
          <w:rFonts w:ascii="Arial" w:eastAsia="Calibri" w:hAnsi="Arial" w:cs="Arial"/>
          <w:i/>
          <w:iCs/>
          <w:sz w:val="20"/>
          <w:szCs w:val="20"/>
          <w:lang w:val="en-SG"/>
        </w:rPr>
        <w:t>a declaration of the Corporation’s shareholding structure</w:t>
      </w:r>
      <w:r w:rsidR="006B375C">
        <w:rPr>
          <w:rFonts w:ascii="Arial" w:eastAsia="Calibri" w:hAnsi="Arial" w:cs="Arial"/>
          <w:i/>
          <w:iCs/>
          <w:sz w:val="20"/>
          <w:szCs w:val="20"/>
          <w:lang w:val="en-SG"/>
        </w:rPr>
        <w:t>; and</w:t>
      </w:r>
    </w:p>
    <w:p w14:paraId="7B34A048" w14:textId="43025D80" w:rsidR="00ED3AB7" w:rsidRPr="001D5748" w:rsidRDefault="00F67092">
      <w:pPr>
        <w:pStyle w:val="ListParagraph"/>
        <w:numPr>
          <w:ilvl w:val="0"/>
          <w:numId w:val="11"/>
        </w:numPr>
        <w:spacing w:after="120"/>
        <w:jc w:val="both"/>
        <w:rPr>
          <w:rFonts w:ascii="Arial" w:eastAsia="Calibri" w:hAnsi="Arial" w:cs="Arial"/>
          <w:i/>
          <w:iCs/>
          <w:sz w:val="20"/>
          <w:szCs w:val="20"/>
          <w:lang w:val="en-SG"/>
        </w:rPr>
      </w:pPr>
      <w:r>
        <w:rPr>
          <w:rFonts w:ascii="Arial" w:eastAsia="Calibri" w:hAnsi="Arial" w:cs="Arial"/>
          <w:i/>
          <w:iCs/>
          <w:sz w:val="20"/>
          <w:szCs w:val="20"/>
          <w:lang w:val="en-SG"/>
        </w:rPr>
        <w:t>p</w:t>
      </w:r>
      <w:r w:rsidR="001274F4" w:rsidRPr="001D5748">
        <w:rPr>
          <w:rFonts w:ascii="Arial" w:eastAsia="Calibri" w:hAnsi="Arial" w:cs="Arial"/>
          <w:i/>
          <w:iCs/>
          <w:sz w:val="20"/>
          <w:szCs w:val="20"/>
          <w:lang w:val="en-SG"/>
        </w:rPr>
        <w:t xml:space="preserve">roof that </w:t>
      </w:r>
      <w:r w:rsidRPr="001D5748">
        <w:rPr>
          <w:rFonts w:ascii="Arial" w:eastAsia="Calibri" w:hAnsi="Arial" w:cs="Arial"/>
          <w:i/>
          <w:iCs/>
          <w:sz w:val="20"/>
          <w:szCs w:val="20"/>
          <w:lang w:val="en-SG"/>
        </w:rPr>
        <w:t>all shareholder</w:t>
      </w:r>
      <w:r w:rsidR="00C432E0">
        <w:rPr>
          <w:rFonts w:ascii="Arial" w:eastAsia="Calibri" w:hAnsi="Arial" w:cs="Arial"/>
          <w:i/>
          <w:iCs/>
          <w:sz w:val="20"/>
          <w:szCs w:val="20"/>
          <w:lang w:val="en-SG"/>
        </w:rPr>
        <w:t>(</w:t>
      </w:r>
      <w:r w:rsidRPr="001D5748">
        <w:rPr>
          <w:rFonts w:ascii="Arial" w:eastAsia="Calibri" w:hAnsi="Arial" w:cs="Arial"/>
          <w:i/>
          <w:iCs/>
          <w:sz w:val="20"/>
          <w:szCs w:val="20"/>
          <w:lang w:val="en-SG"/>
        </w:rPr>
        <w:t>s</w:t>
      </w:r>
      <w:r w:rsidR="00C432E0">
        <w:rPr>
          <w:rFonts w:ascii="Arial" w:eastAsia="Calibri" w:hAnsi="Arial" w:cs="Arial"/>
          <w:i/>
          <w:iCs/>
          <w:sz w:val="20"/>
          <w:szCs w:val="20"/>
          <w:lang w:val="en-SG"/>
        </w:rPr>
        <w:t>)</w:t>
      </w:r>
      <w:r w:rsidRPr="001D5748">
        <w:rPr>
          <w:rFonts w:ascii="Arial" w:eastAsia="Calibri" w:hAnsi="Arial" w:cs="Arial"/>
          <w:i/>
          <w:iCs/>
          <w:sz w:val="20"/>
          <w:szCs w:val="20"/>
          <w:lang w:val="en-SG"/>
        </w:rPr>
        <w:t xml:space="preserve"> </w:t>
      </w:r>
      <w:r w:rsidR="004275CF">
        <w:rPr>
          <w:rFonts w:ascii="Arial" w:eastAsia="Calibri" w:hAnsi="Arial" w:cs="Arial"/>
          <w:i/>
          <w:iCs/>
          <w:sz w:val="20"/>
          <w:szCs w:val="20"/>
          <w:lang w:val="en-SG"/>
        </w:rPr>
        <w:t xml:space="preserve">of the corporation </w:t>
      </w:r>
      <w:r w:rsidRPr="001D5748">
        <w:rPr>
          <w:rFonts w:ascii="Arial" w:eastAsia="Calibri" w:hAnsi="Arial" w:cs="Arial"/>
          <w:i/>
          <w:iCs/>
          <w:sz w:val="20"/>
          <w:szCs w:val="20"/>
          <w:lang w:val="en-SG"/>
        </w:rPr>
        <w:t>are accredited investors.</w:t>
      </w:r>
    </w:p>
    <w:p w14:paraId="7B3C0FE4" w14:textId="77777777" w:rsidR="00D048D4" w:rsidRPr="009B656A" w:rsidRDefault="00D048D4" w:rsidP="00D048D4">
      <w:pPr>
        <w:pStyle w:val="ListParagraph"/>
        <w:numPr>
          <w:ilvl w:val="0"/>
          <w:numId w:val="1"/>
        </w:numPr>
        <w:spacing w:after="160" w:line="256" w:lineRule="auto"/>
        <w:ind w:left="1080"/>
        <w:jc w:val="both"/>
        <w:rPr>
          <w:rFonts w:ascii="Arial" w:eastAsia="Calibri" w:hAnsi="Arial" w:cs="Arial"/>
          <w:sz w:val="20"/>
          <w:szCs w:val="20"/>
          <w:lang w:val="en-SG"/>
        </w:rPr>
      </w:pPr>
      <w:r w:rsidRPr="009B656A">
        <w:rPr>
          <w:rFonts w:ascii="Arial" w:eastAsia="Calibri" w:hAnsi="Arial" w:cs="Arial"/>
          <w:sz w:val="20"/>
          <w:szCs w:val="20"/>
          <w:lang w:val="en-SG"/>
        </w:rPr>
        <w:t xml:space="preserve">Trustee of the following trusts, when acting in that capacity: </w:t>
      </w:r>
    </w:p>
    <w:p w14:paraId="4A3A97A9" w14:textId="77777777" w:rsidR="00D048D4" w:rsidRPr="009B656A" w:rsidRDefault="00D048D4" w:rsidP="00D048D4">
      <w:pPr>
        <w:pStyle w:val="ListParagraph"/>
        <w:numPr>
          <w:ilvl w:val="0"/>
          <w:numId w:val="5"/>
        </w:numPr>
        <w:spacing w:after="160" w:line="256" w:lineRule="auto"/>
        <w:ind w:left="1440"/>
        <w:jc w:val="both"/>
        <w:rPr>
          <w:rFonts w:ascii="Arial" w:eastAsia="Calibri" w:hAnsi="Arial" w:cs="Arial"/>
          <w:sz w:val="20"/>
          <w:szCs w:val="20"/>
          <w:lang w:val="en-SG"/>
        </w:rPr>
      </w:pPr>
      <w:r w:rsidRPr="009B656A">
        <w:rPr>
          <w:rFonts w:ascii="Arial" w:eastAsia="Calibri" w:hAnsi="Arial" w:cs="Arial"/>
          <w:sz w:val="20"/>
          <w:szCs w:val="20"/>
          <w:lang w:val="en-SG"/>
        </w:rPr>
        <w:t xml:space="preserve">Any trust all the beneficiaries of which are accredited investors within the meaning of section 4A(1)(a)(i), (ii) or (iv) of the </w:t>
      </w:r>
      <w:proofErr w:type="gramStart"/>
      <w:r w:rsidRPr="009B656A">
        <w:rPr>
          <w:rFonts w:ascii="Arial" w:eastAsia="Calibri" w:hAnsi="Arial" w:cs="Arial"/>
          <w:sz w:val="20"/>
          <w:szCs w:val="20"/>
          <w:lang w:val="en-SG"/>
        </w:rPr>
        <w:t>Act;</w:t>
      </w:r>
      <w:proofErr w:type="gramEnd"/>
      <w:r w:rsidRPr="009B656A">
        <w:rPr>
          <w:rFonts w:ascii="Arial" w:eastAsia="Calibri" w:hAnsi="Arial" w:cs="Arial"/>
          <w:sz w:val="20"/>
          <w:szCs w:val="20"/>
          <w:lang w:val="en-SG"/>
        </w:rPr>
        <w:t xml:space="preserve"> </w:t>
      </w:r>
    </w:p>
    <w:p w14:paraId="44D915B8" w14:textId="77777777" w:rsidR="00D048D4" w:rsidRPr="009B656A" w:rsidRDefault="00D048D4" w:rsidP="00D048D4">
      <w:pPr>
        <w:pStyle w:val="ListParagraph"/>
        <w:numPr>
          <w:ilvl w:val="0"/>
          <w:numId w:val="5"/>
        </w:numPr>
        <w:spacing w:after="160" w:line="256" w:lineRule="auto"/>
        <w:ind w:left="1440"/>
        <w:jc w:val="both"/>
        <w:rPr>
          <w:rFonts w:ascii="Arial" w:eastAsia="Calibri" w:hAnsi="Arial" w:cs="Arial"/>
          <w:sz w:val="20"/>
          <w:szCs w:val="20"/>
          <w:lang w:val="en-SG"/>
        </w:rPr>
      </w:pPr>
      <w:r w:rsidRPr="009B656A">
        <w:rPr>
          <w:rFonts w:ascii="Arial" w:eastAsia="Calibri" w:hAnsi="Arial" w:cs="Arial"/>
          <w:sz w:val="20"/>
          <w:szCs w:val="20"/>
          <w:lang w:val="en-SG"/>
        </w:rPr>
        <w:t xml:space="preserve">Any trust all the settlors of which – </w:t>
      </w:r>
    </w:p>
    <w:p w14:paraId="57232030" w14:textId="77777777" w:rsidR="00D048D4" w:rsidRPr="009B656A" w:rsidRDefault="00D048D4" w:rsidP="00D048D4">
      <w:pPr>
        <w:pStyle w:val="ListParagraph"/>
        <w:numPr>
          <w:ilvl w:val="0"/>
          <w:numId w:val="6"/>
        </w:numPr>
        <w:spacing w:after="160" w:line="256" w:lineRule="auto"/>
        <w:ind w:left="2160"/>
        <w:jc w:val="both"/>
        <w:rPr>
          <w:rFonts w:ascii="Arial" w:eastAsia="Calibri" w:hAnsi="Arial" w:cs="Arial"/>
          <w:sz w:val="20"/>
          <w:szCs w:val="20"/>
          <w:lang w:val="en-SG"/>
        </w:rPr>
      </w:pPr>
      <w:r w:rsidRPr="009B656A">
        <w:rPr>
          <w:rFonts w:ascii="Arial" w:eastAsia="Calibri" w:hAnsi="Arial" w:cs="Arial"/>
          <w:sz w:val="20"/>
          <w:szCs w:val="20"/>
          <w:lang w:val="en-SG"/>
        </w:rPr>
        <w:t xml:space="preserve">Are accredited investors within the meaning of section 4(A)(1)(a)(i), (ii) or (iv) of the </w:t>
      </w:r>
      <w:proofErr w:type="gramStart"/>
      <w:r w:rsidRPr="009B656A">
        <w:rPr>
          <w:rFonts w:ascii="Arial" w:eastAsia="Calibri" w:hAnsi="Arial" w:cs="Arial"/>
          <w:sz w:val="20"/>
          <w:szCs w:val="20"/>
          <w:lang w:val="en-SG"/>
        </w:rPr>
        <w:t>Act;</w:t>
      </w:r>
      <w:proofErr w:type="gramEnd"/>
      <w:r w:rsidRPr="009B656A">
        <w:rPr>
          <w:rFonts w:ascii="Arial" w:eastAsia="Calibri" w:hAnsi="Arial" w:cs="Arial"/>
          <w:sz w:val="20"/>
          <w:szCs w:val="20"/>
          <w:lang w:val="en-SG"/>
        </w:rPr>
        <w:t xml:space="preserve"> </w:t>
      </w:r>
    </w:p>
    <w:p w14:paraId="7996C44D" w14:textId="77777777" w:rsidR="00D048D4" w:rsidRPr="009B656A" w:rsidRDefault="00D048D4" w:rsidP="00D048D4">
      <w:pPr>
        <w:pStyle w:val="ListParagraph"/>
        <w:numPr>
          <w:ilvl w:val="0"/>
          <w:numId w:val="6"/>
        </w:numPr>
        <w:spacing w:after="160" w:line="256" w:lineRule="auto"/>
        <w:ind w:left="2160"/>
        <w:jc w:val="both"/>
        <w:rPr>
          <w:rFonts w:ascii="Arial" w:eastAsia="Calibri" w:hAnsi="Arial" w:cs="Arial"/>
          <w:sz w:val="20"/>
          <w:szCs w:val="20"/>
          <w:lang w:val="en-SG"/>
        </w:rPr>
      </w:pPr>
      <w:r w:rsidRPr="009B656A">
        <w:rPr>
          <w:rFonts w:ascii="Arial" w:eastAsia="Calibri" w:hAnsi="Arial" w:cs="Arial"/>
          <w:sz w:val="20"/>
          <w:szCs w:val="20"/>
          <w:lang w:val="en-SG"/>
        </w:rPr>
        <w:t xml:space="preserve">Have reserved to themselves all powers of investment and asset management functions under the </w:t>
      </w:r>
      <w:proofErr w:type="gramStart"/>
      <w:r w:rsidRPr="009B656A">
        <w:rPr>
          <w:rFonts w:ascii="Arial" w:eastAsia="Calibri" w:hAnsi="Arial" w:cs="Arial"/>
          <w:sz w:val="20"/>
          <w:szCs w:val="20"/>
          <w:lang w:val="en-SG"/>
        </w:rPr>
        <w:t>trust;</w:t>
      </w:r>
      <w:proofErr w:type="gramEnd"/>
      <w:r w:rsidRPr="009B656A">
        <w:rPr>
          <w:rFonts w:ascii="Arial" w:eastAsia="Calibri" w:hAnsi="Arial" w:cs="Arial"/>
          <w:sz w:val="20"/>
          <w:szCs w:val="20"/>
          <w:lang w:val="en-SG"/>
        </w:rPr>
        <w:t xml:space="preserve"> </w:t>
      </w:r>
    </w:p>
    <w:p w14:paraId="27F5A946" w14:textId="77777777" w:rsidR="00D048D4" w:rsidRPr="009B656A" w:rsidRDefault="00D048D4" w:rsidP="00D048D4">
      <w:pPr>
        <w:pStyle w:val="ListParagraph"/>
        <w:numPr>
          <w:ilvl w:val="0"/>
          <w:numId w:val="6"/>
        </w:numPr>
        <w:spacing w:after="160" w:line="256" w:lineRule="auto"/>
        <w:ind w:left="2160"/>
        <w:jc w:val="both"/>
        <w:rPr>
          <w:rFonts w:ascii="Arial" w:eastAsia="Calibri" w:hAnsi="Arial" w:cs="Arial"/>
          <w:sz w:val="20"/>
          <w:szCs w:val="20"/>
          <w:lang w:val="en-SG"/>
        </w:rPr>
      </w:pPr>
      <w:r w:rsidRPr="009B656A">
        <w:rPr>
          <w:rFonts w:ascii="Arial" w:eastAsia="Calibri" w:hAnsi="Arial" w:cs="Arial"/>
          <w:sz w:val="20"/>
          <w:szCs w:val="20"/>
          <w:lang w:val="en-SG"/>
        </w:rPr>
        <w:t xml:space="preserve">Have reserved to themselves the power to revoke the </w:t>
      </w:r>
      <w:proofErr w:type="gramStart"/>
      <w:r w:rsidRPr="009B656A">
        <w:rPr>
          <w:rFonts w:ascii="Arial" w:eastAsia="Calibri" w:hAnsi="Arial" w:cs="Arial"/>
          <w:sz w:val="20"/>
          <w:szCs w:val="20"/>
          <w:lang w:val="en-SG"/>
        </w:rPr>
        <w:t>trust;</w:t>
      </w:r>
      <w:proofErr w:type="gramEnd"/>
      <w:r w:rsidRPr="009B656A">
        <w:rPr>
          <w:rFonts w:ascii="Arial" w:eastAsia="Calibri" w:hAnsi="Arial" w:cs="Arial"/>
          <w:sz w:val="20"/>
          <w:szCs w:val="20"/>
          <w:lang w:val="en-SG"/>
        </w:rPr>
        <w:t xml:space="preserve"> </w:t>
      </w:r>
    </w:p>
    <w:p w14:paraId="160F6253" w14:textId="1DEC86A6" w:rsidR="00D048D4" w:rsidRPr="001D5748" w:rsidRDefault="00D048D4" w:rsidP="001D5748">
      <w:pPr>
        <w:pStyle w:val="ListParagraph"/>
        <w:numPr>
          <w:ilvl w:val="0"/>
          <w:numId w:val="5"/>
        </w:numPr>
        <w:spacing w:after="160" w:line="256" w:lineRule="auto"/>
        <w:ind w:left="1440"/>
        <w:jc w:val="both"/>
        <w:rPr>
          <w:rFonts w:ascii="Arial" w:eastAsia="Calibri" w:hAnsi="Arial" w:cs="Arial"/>
          <w:sz w:val="20"/>
          <w:szCs w:val="20"/>
          <w:lang w:val="en-SG"/>
        </w:rPr>
      </w:pPr>
      <w:r w:rsidRPr="009B656A">
        <w:rPr>
          <w:rFonts w:ascii="Arial" w:eastAsia="Calibri" w:hAnsi="Arial" w:cs="Arial"/>
          <w:sz w:val="20"/>
          <w:szCs w:val="20"/>
          <w:lang w:val="en-SG"/>
        </w:rPr>
        <w:t>Any trust the subject matter of which exceeds S$10 million (or its equivalent in a foreign currency) in value.</w:t>
      </w:r>
    </w:p>
    <w:p w14:paraId="14F6AE0A" w14:textId="5B23E4EE" w:rsidR="00750FE4" w:rsidRPr="009B656A" w:rsidRDefault="00750FE4" w:rsidP="001D5748">
      <w:pPr>
        <w:pStyle w:val="ListParagraph"/>
        <w:ind w:left="1077"/>
        <w:jc w:val="both"/>
        <w:rPr>
          <w:rFonts w:ascii="Arial" w:eastAsia="Calibri" w:hAnsi="Arial" w:cs="Arial"/>
          <w:i/>
          <w:iCs/>
          <w:sz w:val="20"/>
          <w:szCs w:val="20"/>
          <w:lang w:val="en-SG"/>
        </w:rPr>
      </w:pPr>
      <w:r w:rsidRPr="009B656A">
        <w:rPr>
          <w:rFonts w:ascii="Arial" w:eastAsia="Calibri" w:hAnsi="Arial" w:cs="Arial"/>
          <w:i/>
          <w:iCs/>
          <w:sz w:val="20"/>
          <w:szCs w:val="20"/>
          <w:lang w:val="en-SG"/>
        </w:rPr>
        <w:t>Supporting documents required:</w:t>
      </w:r>
    </w:p>
    <w:p w14:paraId="1C74830E" w14:textId="55466FF6" w:rsidR="000E23DB" w:rsidRPr="009B656A" w:rsidRDefault="000E23DB" w:rsidP="001D5748">
      <w:pPr>
        <w:pStyle w:val="ListParagraph"/>
        <w:numPr>
          <w:ilvl w:val="0"/>
          <w:numId w:val="12"/>
        </w:numPr>
        <w:ind w:left="1434" w:hanging="357"/>
        <w:jc w:val="both"/>
        <w:rPr>
          <w:rFonts w:ascii="Arial" w:eastAsia="Calibri" w:hAnsi="Arial" w:cs="Arial"/>
          <w:i/>
          <w:iCs/>
          <w:sz w:val="20"/>
          <w:szCs w:val="20"/>
          <w:lang w:val="en-SG"/>
        </w:rPr>
      </w:pPr>
      <w:r w:rsidRPr="009B656A">
        <w:rPr>
          <w:rFonts w:ascii="Arial" w:eastAsia="Calibri" w:hAnsi="Arial" w:cs="Arial"/>
          <w:i/>
          <w:iCs/>
          <w:sz w:val="20"/>
          <w:szCs w:val="20"/>
          <w:lang w:val="en-SG"/>
        </w:rPr>
        <w:t xml:space="preserve">Trust </w:t>
      </w:r>
      <w:proofErr w:type="gramStart"/>
      <w:r w:rsidRPr="009B656A">
        <w:rPr>
          <w:rFonts w:ascii="Arial" w:eastAsia="Calibri" w:hAnsi="Arial" w:cs="Arial"/>
          <w:i/>
          <w:iCs/>
          <w:sz w:val="20"/>
          <w:szCs w:val="20"/>
          <w:lang w:val="en-SG"/>
        </w:rPr>
        <w:t>deed;</w:t>
      </w:r>
      <w:proofErr w:type="gramEnd"/>
      <w:r w:rsidRPr="009B656A">
        <w:rPr>
          <w:rFonts w:ascii="Arial" w:eastAsia="Calibri" w:hAnsi="Arial" w:cs="Arial"/>
          <w:i/>
          <w:iCs/>
          <w:sz w:val="20"/>
          <w:szCs w:val="20"/>
          <w:lang w:val="en-SG"/>
        </w:rPr>
        <w:t xml:space="preserve"> </w:t>
      </w:r>
    </w:p>
    <w:p w14:paraId="75911113" w14:textId="77777777" w:rsidR="00EE2441" w:rsidRPr="009B656A" w:rsidRDefault="002D5CCF" w:rsidP="001D5748">
      <w:pPr>
        <w:pStyle w:val="ListParagraph"/>
        <w:numPr>
          <w:ilvl w:val="0"/>
          <w:numId w:val="12"/>
        </w:numPr>
        <w:ind w:left="1434" w:hanging="357"/>
        <w:jc w:val="both"/>
        <w:rPr>
          <w:rFonts w:ascii="Arial" w:eastAsia="Calibri" w:hAnsi="Arial" w:cs="Arial"/>
          <w:i/>
          <w:iCs/>
          <w:sz w:val="20"/>
          <w:szCs w:val="20"/>
          <w:lang w:val="en-SG"/>
        </w:rPr>
      </w:pPr>
      <w:r w:rsidRPr="009B656A">
        <w:rPr>
          <w:rFonts w:ascii="Arial" w:eastAsia="Calibri" w:hAnsi="Arial" w:cs="Arial"/>
          <w:i/>
          <w:iCs/>
          <w:sz w:val="20"/>
          <w:szCs w:val="20"/>
          <w:lang w:val="en-SG"/>
        </w:rPr>
        <w:t xml:space="preserve">All </w:t>
      </w:r>
      <w:r w:rsidR="003F6F9E" w:rsidRPr="009B656A">
        <w:rPr>
          <w:rFonts w:ascii="Arial" w:eastAsia="Calibri" w:hAnsi="Arial" w:cs="Arial"/>
          <w:i/>
          <w:iCs/>
          <w:sz w:val="20"/>
          <w:szCs w:val="20"/>
          <w:lang w:val="en-SG"/>
        </w:rPr>
        <w:t xml:space="preserve">beneficiaries and settlors </w:t>
      </w:r>
      <w:r w:rsidRPr="009B656A">
        <w:rPr>
          <w:rFonts w:ascii="Arial" w:eastAsia="Calibri" w:hAnsi="Arial" w:cs="Arial"/>
          <w:i/>
          <w:iCs/>
          <w:sz w:val="20"/>
          <w:szCs w:val="20"/>
          <w:lang w:val="en-SG"/>
        </w:rPr>
        <w:t xml:space="preserve">to provide the </w:t>
      </w:r>
      <w:r w:rsidR="005B639B" w:rsidRPr="009B656A">
        <w:rPr>
          <w:rFonts w:ascii="Arial" w:eastAsia="Calibri" w:hAnsi="Arial" w:cs="Arial"/>
          <w:i/>
          <w:iCs/>
          <w:sz w:val="20"/>
          <w:szCs w:val="20"/>
          <w:lang w:val="en-SG"/>
        </w:rPr>
        <w:t xml:space="preserve">relevant </w:t>
      </w:r>
      <w:r w:rsidRPr="009B656A">
        <w:rPr>
          <w:rFonts w:ascii="Arial" w:eastAsia="Calibri" w:hAnsi="Arial" w:cs="Arial"/>
          <w:i/>
          <w:iCs/>
          <w:sz w:val="20"/>
          <w:szCs w:val="20"/>
          <w:lang w:val="en-SG"/>
        </w:rPr>
        <w:t>documents indicated in the Accredited Investor Consent Form for individuals</w:t>
      </w:r>
      <w:r w:rsidR="00EE2441" w:rsidRPr="009B656A">
        <w:rPr>
          <w:rFonts w:ascii="Arial" w:eastAsia="Calibri" w:hAnsi="Arial" w:cs="Arial"/>
          <w:i/>
          <w:iCs/>
          <w:sz w:val="20"/>
          <w:szCs w:val="20"/>
          <w:lang w:val="en-SG"/>
        </w:rPr>
        <w:t>; and</w:t>
      </w:r>
    </w:p>
    <w:p w14:paraId="41D5AA04" w14:textId="3F95DB80" w:rsidR="00750FE4" w:rsidRPr="001D5748" w:rsidRDefault="00DC7167" w:rsidP="001D5748">
      <w:pPr>
        <w:pStyle w:val="ListParagraph"/>
        <w:numPr>
          <w:ilvl w:val="0"/>
          <w:numId w:val="12"/>
        </w:numPr>
        <w:spacing w:after="120"/>
        <w:ind w:left="1434" w:hanging="357"/>
        <w:jc w:val="both"/>
        <w:rPr>
          <w:rFonts w:ascii="Arial" w:eastAsia="Calibri" w:hAnsi="Arial" w:cs="Arial"/>
          <w:i/>
          <w:iCs/>
          <w:sz w:val="20"/>
          <w:szCs w:val="20"/>
          <w:lang w:val="en-SG"/>
        </w:rPr>
      </w:pPr>
      <w:r w:rsidRPr="009B656A">
        <w:rPr>
          <w:rFonts w:ascii="Arial" w:eastAsia="Calibri" w:hAnsi="Arial" w:cs="Arial"/>
          <w:i/>
          <w:iCs/>
          <w:sz w:val="20"/>
          <w:szCs w:val="20"/>
          <w:lang w:val="en-SG"/>
        </w:rPr>
        <w:t xml:space="preserve">Audited </w:t>
      </w:r>
      <w:r w:rsidR="0023252B" w:rsidRPr="009B656A">
        <w:rPr>
          <w:rFonts w:ascii="Arial" w:eastAsia="Calibri" w:hAnsi="Arial" w:cs="Arial"/>
          <w:i/>
          <w:iCs/>
          <w:sz w:val="20"/>
          <w:szCs w:val="20"/>
          <w:lang w:val="en-SG"/>
        </w:rPr>
        <w:t xml:space="preserve">or certified </w:t>
      </w:r>
      <w:r w:rsidRPr="009B656A">
        <w:rPr>
          <w:rFonts w:ascii="Arial" w:eastAsia="Calibri" w:hAnsi="Arial" w:cs="Arial"/>
          <w:i/>
          <w:iCs/>
          <w:sz w:val="20"/>
          <w:szCs w:val="20"/>
          <w:lang w:val="en-SG"/>
        </w:rPr>
        <w:t>information on the subject matter</w:t>
      </w:r>
      <w:r w:rsidR="00DF2B64" w:rsidRPr="001D5748">
        <w:rPr>
          <w:rFonts w:ascii="Arial" w:eastAsia="Calibri" w:hAnsi="Arial" w:cs="Arial"/>
          <w:i/>
          <w:iCs/>
          <w:sz w:val="20"/>
          <w:szCs w:val="20"/>
          <w:lang w:val="en-SG"/>
        </w:rPr>
        <w:t>.</w:t>
      </w:r>
    </w:p>
    <w:p w14:paraId="15ED3A9E" w14:textId="7C77A4B5" w:rsidR="00042A71" w:rsidRPr="009B656A" w:rsidRDefault="00042A71" w:rsidP="00042A71">
      <w:pPr>
        <w:pStyle w:val="ListParagraph"/>
        <w:numPr>
          <w:ilvl w:val="0"/>
          <w:numId w:val="1"/>
        </w:numPr>
        <w:spacing w:after="160" w:line="256" w:lineRule="auto"/>
        <w:ind w:left="1080"/>
        <w:jc w:val="both"/>
        <w:rPr>
          <w:rFonts w:ascii="Arial" w:eastAsia="Calibri" w:hAnsi="Arial" w:cs="Arial"/>
          <w:sz w:val="20"/>
          <w:szCs w:val="20"/>
          <w:lang w:val="en-SG"/>
        </w:rPr>
      </w:pPr>
      <w:r w:rsidRPr="009B656A">
        <w:rPr>
          <w:rFonts w:ascii="Arial" w:eastAsia="Calibri" w:hAnsi="Arial" w:cs="Arial"/>
          <w:sz w:val="20"/>
          <w:szCs w:val="20"/>
          <w:lang w:val="en-SG"/>
        </w:rPr>
        <w:t xml:space="preserve">An entity (other than a corporation) with net assets exceeding S$10 million (or its equivalent in a foreign currency) in value; </w:t>
      </w:r>
      <w:r w:rsidR="00F674FF" w:rsidRPr="009B656A">
        <w:rPr>
          <w:rFonts w:ascii="Arial" w:eastAsia="Calibri" w:hAnsi="Arial" w:cs="Arial"/>
          <w:sz w:val="20"/>
          <w:szCs w:val="20"/>
          <w:lang w:val="en-SG"/>
        </w:rPr>
        <w:t>and</w:t>
      </w:r>
    </w:p>
    <w:p w14:paraId="30E1E7DB" w14:textId="77777777" w:rsidR="00D05000" w:rsidRPr="009B656A" w:rsidRDefault="00D05000" w:rsidP="00D05000">
      <w:pPr>
        <w:pStyle w:val="ListParagraph"/>
        <w:ind w:left="1077"/>
        <w:jc w:val="both"/>
        <w:rPr>
          <w:rFonts w:ascii="Arial" w:eastAsia="Calibri" w:hAnsi="Arial" w:cs="Arial"/>
          <w:i/>
          <w:iCs/>
          <w:sz w:val="20"/>
          <w:szCs w:val="20"/>
          <w:lang w:val="en-SG"/>
        </w:rPr>
      </w:pPr>
      <w:r w:rsidRPr="009B656A">
        <w:rPr>
          <w:rFonts w:ascii="Arial" w:eastAsia="Calibri" w:hAnsi="Arial" w:cs="Arial"/>
          <w:i/>
          <w:iCs/>
          <w:sz w:val="20"/>
          <w:szCs w:val="20"/>
          <w:lang w:val="en-SG"/>
        </w:rPr>
        <w:t>Supporting documents required:</w:t>
      </w:r>
    </w:p>
    <w:p w14:paraId="65889007" w14:textId="6661C8B7" w:rsidR="00D05000" w:rsidRPr="009B656A" w:rsidRDefault="00D05000" w:rsidP="00D05000">
      <w:pPr>
        <w:pStyle w:val="ListParagraph"/>
        <w:numPr>
          <w:ilvl w:val="0"/>
          <w:numId w:val="10"/>
        </w:numPr>
        <w:jc w:val="both"/>
        <w:rPr>
          <w:rFonts w:ascii="Arial" w:eastAsia="Calibri" w:hAnsi="Arial" w:cs="Arial"/>
          <w:i/>
          <w:iCs/>
          <w:sz w:val="20"/>
          <w:szCs w:val="20"/>
          <w:lang w:val="en-SG"/>
        </w:rPr>
      </w:pPr>
      <w:r w:rsidRPr="009B656A">
        <w:rPr>
          <w:rFonts w:ascii="Arial" w:eastAsia="Calibri" w:hAnsi="Arial" w:cs="Arial"/>
          <w:i/>
          <w:iCs/>
          <w:sz w:val="20"/>
          <w:szCs w:val="20"/>
          <w:lang w:val="en-SG"/>
        </w:rPr>
        <w:t xml:space="preserve">a copy of the </w:t>
      </w:r>
      <w:r w:rsidR="00847DF2" w:rsidRPr="009B656A">
        <w:rPr>
          <w:rFonts w:ascii="Arial" w:eastAsia="Calibri" w:hAnsi="Arial" w:cs="Arial"/>
          <w:i/>
          <w:iCs/>
          <w:sz w:val="20"/>
          <w:szCs w:val="20"/>
          <w:lang w:val="en-SG"/>
        </w:rPr>
        <w:t>e</w:t>
      </w:r>
      <w:r w:rsidRPr="009B656A">
        <w:rPr>
          <w:rFonts w:ascii="Arial" w:eastAsia="Calibri" w:hAnsi="Arial" w:cs="Arial"/>
          <w:i/>
          <w:iCs/>
          <w:sz w:val="20"/>
          <w:szCs w:val="20"/>
          <w:lang w:val="en-SG"/>
        </w:rPr>
        <w:t>ntity’s most recent audited balance-sheet; or</w:t>
      </w:r>
    </w:p>
    <w:p w14:paraId="0FBC9D90" w14:textId="1F0B9F82" w:rsidR="00D05000" w:rsidRPr="001D5748" w:rsidRDefault="00D05000" w:rsidP="001D5748">
      <w:pPr>
        <w:pStyle w:val="ListParagraph"/>
        <w:numPr>
          <w:ilvl w:val="0"/>
          <w:numId w:val="10"/>
        </w:numPr>
        <w:spacing w:after="120"/>
        <w:jc w:val="both"/>
        <w:rPr>
          <w:rFonts w:ascii="Arial" w:eastAsia="Calibri" w:hAnsi="Arial" w:cs="Arial"/>
          <w:i/>
          <w:iCs/>
          <w:sz w:val="20"/>
          <w:szCs w:val="20"/>
          <w:lang w:val="en-SG"/>
        </w:rPr>
      </w:pPr>
      <w:r w:rsidRPr="009B656A">
        <w:rPr>
          <w:rFonts w:ascii="Arial" w:eastAsia="Calibri" w:hAnsi="Arial" w:cs="Arial"/>
          <w:i/>
          <w:iCs/>
          <w:sz w:val="20"/>
          <w:szCs w:val="20"/>
          <w:lang w:val="en-SG"/>
        </w:rPr>
        <w:lastRenderedPageBreak/>
        <w:t xml:space="preserve">a copy of the </w:t>
      </w:r>
      <w:r w:rsidR="00847DF2" w:rsidRPr="009B656A">
        <w:rPr>
          <w:rFonts w:ascii="Arial" w:eastAsia="Calibri" w:hAnsi="Arial" w:cs="Arial"/>
          <w:i/>
          <w:iCs/>
          <w:sz w:val="20"/>
          <w:szCs w:val="20"/>
          <w:lang w:val="en-SG"/>
        </w:rPr>
        <w:t>entity</w:t>
      </w:r>
      <w:r w:rsidRPr="009B656A">
        <w:rPr>
          <w:rFonts w:ascii="Arial" w:eastAsia="Calibri" w:hAnsi="Arial" w:cs="Arial"/>
          <w:i/>
          <w:iCs/>
          <w:sz w:val="20"/>
          <w:szCs w:val="20"/>
          <w:lang w:val="en-SG"/>
        </w:rPr>
        <w:t xml:space="preserve">’s balance-sheet that is certified by the </w:t>
      </w:r>
      <w:r w:rsidR="00847DF2" w:rsidRPr="009B656A">
        <w:rPr>
          <w:rFonts w:ascii="Arial" w:eastAsia="Calibri" w:hAnsi="Arial" w:cs="Arial"/>
          <w:i/>
          <w:iCs/>
          <w:sz w:val="20"/>
          <w:szCs w:val="20"/>
          <w:lang w:val="en-SG"/>
        </w:rPr>
        <w:t>entity</w:t>
      </w:r>
      <w:r w:rsidRPr="009B656A">
        <w:rPr>
          <w:rFonts w:ascii="Arial" w:eastAsia="Calibri" w:hAnsi="Arial" w:cs="Arial"/>
          <w:i/>
          <w:iCs/>
          <w:sz w:val="20"/>
          <w:szCs w:val="20"/>
          <w:lang w:val="en-SG"/>
        </w:rPr>
        <w:t xml:space="preserve"> as giving a true and fair view of its </w:t>
      </w:r>
      <w:proofErr w:type="gramStart"/>
      <w:r w:rsidRPr="009B656A">
        <w:rPr>
          <w:rFonts w:ascii="Arial" w:eastAsia="Calibri" w:hAnsi="Arial" w:cs="Arial"/>
          <w:i/>
          <w:iCs/>
          <w:sz w:val="20"/>
          <w:szCs w:val="20"/>
          <w:lang w:val="en-SG"/>
        </w:rPr>
        <w:t>state of affairs</w:t>
      </w:r>
      <w:proofErr w:type="gramEnd"/>
      <w:r w:rsidRPr="009B656A">
        <w:rPr>
          <w:rFonts w:ascii="Arial" w:eastAsia="Calibri" w:hAnsi="Arial" w:cs="Arial"/>
          <w:i/>
          <w:iCs/>
          <w:sz w:val="20"/>
          <w:szCs w:val="20"/>
          <w:lang w:val="en-SG"/>
        </w:rPr>
        <w:t xml:space="preserve"> as of the date of the balance sheet (to be dated within 12 months before the date of this form).</w:t>
      </w:r>
    </w:p>
    <w:p w14:paraId="07557BF0" w14:textId="41E1B700" w:rsidR="00042A71" w:rsidRPr="009B656A" w:rsidRDefault="00042A71" w:rsidP="00F674FF">
      <w:pPr>
        <w:pStyle w:val="ListParagraph"/>
        <w:numPr>
          <w:ilvl w:val="0"/>
          <w:numId w:val="1"/>
        </w:numPr>
        <w:spacing w:after="160" w:line="256" w:lineRule="auto"/>
        <w:ind w:left="1080"/>
        <w:jc w:val="both"/>
        <w:rPr>
          <w:rFonts w:ascii="Arial" w:eastAsia="Calibri" w:hAnsi="Arial" w:cs="Arial"/>
          <w:sz w:val="20"/>
          <w:szCs w:val="20"/>
          <w:lang w:val="en-SG"/>
        </w:rPr>
      </w:pPr>
      <w:r w:rsidRPr="009B656A">
        <w:rPr>
          <w:rFonts w:ascii="Arial" w:eastAsia="Calibri" w:hAnsi="Arial" w:cs="Arial"/>
          <w:sz w:val="20"/>
          <w:szCs w:val="20"/>
          <w:lang w:val="en-SG"/>
        </w:rPr>
        <w:t xml:space="preserve">A partnership (other than a limited liability partnership) in which every partner is an accredited investor. </w:t>
      </w:r>
    </w:p>
    <w:p w14:paraId="26CF1FD5" w14:textId="77777777" w:rsidR="004F1BCF" w:rsidRPr="009B656A" w:rsidRDefault="004F1BCF" w:rsidP="004F1BCF">
      <w:pPr>
        <w:pStyle w:val="ListParagraph"/>
        <w:ind w:left="1077"/>
        <w:jc w:val="both"/>
        <w:rPr>
          <w:rFonts w:ascii="Arial" w:eastAsia="Calibri" w:hAnsi="Arial" w:cs="Arial"/>
          <w:i/>
          <w:iCs/>
          <w:sz w:val="20"/>
          <w:szCs w:val="20"/>
          <w:lang w:val="en-SG"/>
        </w:rPr>
      </w:pPr>
      <w:r w:rsidRPr="009B656A">
        <w:rPr>
          <w:rFonts w:ascii="Arial" w:eastAsia="Calibri" w:hAnsi="Arial" w:cs="Arial"/>
          <w:i/>
          <w:iCs/>
          <w:sz w:val="20"/>
          <w:szCs w:val="20"/>
          <w:lang w:val="en-SG"/>
        </w:rPr>
        <w:t>Supporting documents required:</w:t>
      </w:r>
    </w:p>
    <w:p w14:paraId="1F99132E" w14:textId="3032BE5F" w:rsidR="000E23DB" w:rsidRPr="009B656A" w:rsidRDefault="000E23DB" w:rsidP="008D250E">
      <w:pPr>
        <w:pStyle w:val="ListParagraph"/>
        <w:numPr>
          <w:ilvl w:val="0"/>
          <w:numId w:val="12"/>
        </w:numPr>
        <w:ind w:left="1434" w:hanging="357"/>
        <w:jc w:val="both"/>
        <w:rPr>
          <w:rFonts w:ascii="Arial" w:eastAsia="Calibri" w:hAnsi="Arial" w:cs="Arial"/>
          <w:i/>
          <w:iCs/>
          <w:sz w:val="20"/>
          <w:szCs w:val="20"/>
          <w:lang w:val="en-SG"/>
        </w:rPr>
      </w:pPr>
      <w:r w:rsidRPr="009B656A">
        <w:rPr>
          <w:rFonts w:ascii="Arial" w:eastAsia="Calibri" w:hAnsi="Arial" w:cs="Arial"/>
          <w:i/>
          <w:iCs/>
          <w:sz w:val="20"/>
          <w:szCs w:val="20"/>
          <w:lang w:val="en-SG"/>
        </w:rPr>
        <w:t xml:space="preserve">Partnership deed; and </w:t>
      </w:r>
    </w:p>
    <w:p w14:paraId="084342CD" w14:textId="6BB60516" w:rsidR="008D250E" w:rsidRPr="001D5748" w:rsidRDefault="004F1BCF" w:rsidP="001D5748">
      <w:pPr>
        <w:pStyle w:val="ListParagraph"/>
        <w:numPr>
          <w:ilvl w:val="0"/>
          <w:numId w:val="12"/>
        </w:numPr>
        <w:spacing w:after="120"/>
        <w:ind w:left="1434" w:hanging="357"/>
        <w:jc w:val="both"/>
        <w:rPr>
          <w:rFonts w:ascii="Arial" w:eastAsia="Calibri" w:hAnsi="Arial" w:cs="Arial"/>
          <w:i/>
          <w:iCs/>
          <w:lang w:val="en-SG"/>
        </w:rPr>
      </w:pPr>
      <w:r w:rsidRPr="009B656A">
        <w:rPr>
          <w:rFonts w:ascii="Arial" w:eastAsia="Calibri" w:hAnsi="Arial" w:cs="Arial"/>
          <w:i/>
          <w:iCs/>
          <w:sz w:val="20"/>
          <w:szCs w:val="20"/>
          <w:lang w:val="en-SG"/>
        </w:rPr>
        <w:t xml:space="preserve">All </w:t>
      </w:r>
      <w:r w:rsidR="00D05000" w:rsidRPr="009B656A">
        <w:rPr>
          <w:rFonts w:ascii="Arial" w:eastAsia="Calibri" w:hAnsi="Arial" w:cs="Arial"/>
          <w:i/>
          <w:iCs/>
          <w:sz w:val="20"/>
          <w:szCs w:val="20"/>
          <w:lang w:val="en-SG"/>
        </w:rPr>
        <w:t>partners</w:t>
      </w:r>
      <w:r w:rsidRPr="009B656A">
        <w:rPr>
          <w:rFonts w:ascii="Arial" w:eastAsia="Calibri" w:hAnsi="Arial" w:cs="Arial"/>
          <w:i/>
          <w:iCs/>
          <w:sz w:val="20"/>
          <w:szCs w:val="20"/>
          <w:lang w:val="en-SG"/>
        </w:rPr>
        <w:t xml:space="preserve"> to provide the </w:t>
      </w:r>
      <w:r w:rsidR="00DA6592" w:rsidRPr="009B656A">
        <w:rPr>
          <w:rFonts w:ascii="Arial" w:eastAsia="Calibri" w:hAnsi="Arial" w:cs="Arial"/>
          <w:i/>
          <w:iCs/>
          <w:sz w:val="20"/>
          <w:szCs w:val="20"/>
          <w:lang w:val="en-SG"/>
        </w:rPr>
        <w:t xml:space="preserve">relevant </w:t>
      </w:r>
      <w:r w:rsidRPr="009B656A">
        <w:rPr>
          <w:rFonts w:ascii="Arial" w:eastAsia="Calibri" w:hAnsi="Arial" w:cs="Arial"/>
          <w:i/>
          <w:iCs/>
          <w:sz w:val="20"/>
          <w:szCs w:val="20"/>
          <w:lang w:val="en-SG"/>
        </w:rPr>
        <w:t>documents indicated in the Accredited Investor Consent Form for individuals</w:t>
      </w:r>
      <w:r w:rsidR="008D250E" w:rsidRPr="009B656A">
        <w:rPr>
          <w:rFonts w:ascii="Arial" w:eastAsia="Calibri" w:hAnsi="Arial" w:cs="Arial"/>
          <w:i/>
          <w:iCs/>
          <w:sz w:val="20"/>
          <w:szCs w:val="20"/>
          <w:lang w:val="en-SG"/>
        </w:rPr>
        <w:t>.</w:t>
      </w:r>
    </w:p>
    <w:p w14:paraId="53570EBB" w14:textId="6E63D7AA" w:rsidR="00A17711" w:rsidRPr="007A68E6" w:rsidRDefault="00A17711" w:rsidP="00A17711">
      <w:pPr>
        <w:spacing w:after="160" w:line="256" w:lineRule="auto"/>
        <w:jc w:val="both"/>
        <w:rPr>
          <w:rFonts w:ascii="Arial" w:eastAsia="Calibri" w:hAnsi="Arial" w:cs="Arial"/>
          <w:lang w:val="en-SG"/>
        </w:rPr>
      </w:pPr>
      <w:r w:rsidRPr="322337D5">
        <w:rPr>
          <w:rFonts w:ascii="Arial" w:eastAsia="Calibri" w:hAnsi="Arial" w:cs="Arial"/>
          <w:lang w:val="en-SG"/>
        </w:rPr>
        <w:t xml:space="preserve">You </w:t>
      </w:r>
      <w:r w:rsidR="4FBF230C" w:rsidRPr="322337D5">
        <w:rPr>
          <w:rFonts w:ascii="Arial" w:eastAsia="Calibri" w:hAnsi="Arial" w:cs="Arial"/>
          <w:lang w:val="en-SG"/>
        </w:rPr>
        <w:t xml:space="preserve">hereby grant your </w:t>
      </w:r>
      <w:r w:rsidRPr="322337D5">
        <w:rPr>
          <w:rFonts w:ascii="Arial" w:eastAsia="Calibri" w:hAnsi="Arial" w:cs="Arial"/>
          <w:lang w:val="en-SG"/>
        </w:rPr>
        <w:t xml:space="preserve">consent to be treated as an </w:t>
      </w:r>
      <w:r w:rsidR="58CDB5F3" w:rsidRPr="322337D5">
        <w:rPr>
          <w:rFonts w:ascii="Arial" w:eastAsia="Calibri" w:hAnsi="Arial" w:cs="Arial"/>
          <w:lang w:val="en-SG"/>
        </w:rPr>
        <w:t>A</w:t>
      </w:r>
      <w:r w:rsidRPr="322337D5">
        <w:rPr>
          <w:rFonts w:ascii="Arial" w:eastAsia="Calibri" w:hAnsi="Arial" w:cs="Arial"/>
          <w:lang w:val="en-SG"/>
        </w:rPr>
        <w:t xml:space="preserve">ccredited </w:t>
      </w:r>
      <w:r w:rsidR="3CE7EB48" w:rsidRPr="322337D5">
        <w:rPr>
          <w:rFonts w:ascii="Arial" w:eastAsia="Calibri" w:hAnsi="Arial" w:cs="Arial"/>
          <w:lang w:val="en-SG"/>
        </w:rPr>
        <w:t>I</w:t>
      </w:r>
      <w:r w:rsidRPr="322337D5">
        <w:rPr>
          <w:rFonts w:ascii="Arial" w:eastAsia="Calibri" w:hAnsi="Arial" w:cs="Arial"/>
          <w:lang w:val="en-SG"/>
        </w:rPr>
        <w:t xml:space="preserve">nvestor for the purposes of all regulated </w:t>
      </w:r>
      <w:r w:rsidR="001D2E1B" w:rsidRPr="322337D5">
        <w:rPr>
          <w:rFonts w:ascii="Arial" w:eastAsia="Calibri" w:hAnsi="Arial" w:cs="Arial"/>
          <w:lang w:val="en-SG"/>
        </w:rPr>
        <w:t xml:space="preserve">trade execution and custodial </w:t>
      </w:r>
      <w:r w:rsidRPr="322337D5">
        <w:rPr>
          <w:rFonts w:ascii="Arial" w:eastAsia="Calibri" w:hAnsi="Arial" w:cs="Arial"/>
          <w:lang w:val="en-SG"/>
        </w:rPr>
        <w:t xml:space="preserve">services provided to you by </w:t>
      </w:r>
      <w:r w:rsidR="007A68E6" w:rsidRPr="322337D5">
        <w:rPr>
          <w:rFonts w:ascii="Arial" w:eastAsia="Calibri" w:hAnsi="Arial" w:cs="Arial"/>
          <w:lang w:val="en-SG"/>
        </w:rPr>
        <w:t>GTN</w:t>
      </w:r>
      <w:r w:rsidR="00512F76">
        <w:rPr>
          <w:rFonts w:ascii="Arial" w:eastAsia="Calibri" w:hAnsi="Arial" w:cs="Arial"/>
          <w:lang w:val="en-SG"/>
        </w:rPr>
        <w:t xml:space="preserve"> Asia</w:t>
      </w:r>
      <w:r w:rsidRPr="322337D5">
        <w:rPr>
          <w:rFonts w:ascii="Arial" w:eastAsia="Calibri" w:hAnsi="Arial" w:cs="Arial"/>
          <w:lang w:val="en-SG"/>
        </w:rPr>
        <w:t xml:space="preserve">. You may consider at any time to withdraw your consent, upon which </w:t>
      </w:r>
      <w:r w:rsidR="007A68E6" w:rsidRPr="322337D5">
        <w:rPr>
          <w:rFonts w:ascii="Arial" w:eastAsia="Calibri" w:hAnsi="Arial" w:cs="Arial"/>
          <w:lang w:val="en-SG"/>
        </w:rPr>
        <w:t>GTN</w:t>
      </w:r>
      <w:r w:rsidR="00512F76">
        <w:rPr>
          <w:rFonts w:ascii="Arial" w:eastAsia="Calibri" w:hAnsi="Arial" w:cs="Arial"/>
          <w:lang w:val="en-SG"/>
        </w:rPr>
        <w:t xml:space="preserve"> Asia</w:t>
      </w:r>
      <w:r w:rsidRPr="322337D5">
        <w:rPr>
          <w:rFonts w:ascii="Arial" w:eastAsia="Calibri" w:hAnsi="Arial" w:cs="Arial"/>
          <w:lang w:val="en-SG"/>
        </w:rPr>
        <w:t xml:space="preserve"> after receiving the written notification, will not treat you as an accredited investor for </w:t>
      </w:r>
      <w:r w:rsidR="0077169C" w:rsidRPr="322337D5">
        <w:rPr>
          <w:rFonts w:ascii="Arial" w:eastAsia="Calibri" w:hAnsi="Arial" w:cs="Arial"/>
          <w:lang w:val="en-SG"/>
        </w:rPr>
        <w:t>its</w:t>
      </w:r>
      <w:r w:rsidRPr="322337D5">
        <w:rPr>
          <w:rFonts w:ascii="Arial" w:eastAsia="Calibri" w:hAnsi="Arial" w:cs="Arial"/>
          <w:lang w:val="en-SG"/>
        </w:rPr>
        <w:t xml:space="preserve"> regulated </w:t>
      </w:r>
      <w:r w:rsidR="001D2E1B" w:rsidRPr="322337D5">
        <w:rPr>
          <w:rFonts w:ascii="Arial" w:eastAsia="Calibri" w:hAnsi="Arial" w:cs="Arial"/>
          <w:lang w:val="en-SG"/>
        </w:rPr>
        <w:t xml:space="preserve">trade execution and custodial </w:t>
      </w:r>
      <w:r w:rsidRPr="322337D5">
        <w:rPr>
          <w:rFonts w:ascii="Arial" w:eastAsia="Calibri" w:hAnsi="Arial" w:cs="Arial"/>
          <w:lang w:val="en-SG"/>
        </w:rPr>
        <w:t xml:space="preserve">services provided to you. </w:t>
      </w:r>
    </w:p>
    <w:p w14:paraId="4DDCF1E0" w14:textId="1410156E" w:rsidR="00A17711" w:rsidRPr="007A68E6" w:rsidRDefault="00A17711" w:rsidP="00A17711">
      <w:pPr>
        <w:spacing w:after="160" w:line="256" w:lineRule="auto"/>
        <w:jc w:val="both"/>
        <w:rPr>
          <w:rFonts w:ascii="Arial" w:eastAsia="Calibri" w:hAnsi="Arial" w:cs="Arial"/>
          <w:lang w:val="en-SG"/>
        </w:rPr>
      </w:pPr>
      <w:r w:rsidRPr="322337D5">
        <w:rPr>
          <w:rFonts w:ascii="Arial" w:eastAsia="Calibri" w:hAnsi="Arial" w:cs="Arial"/>
          <w:lang w:val="en-SG"/>
        </w:rPr>
        <w:t xml:space="preserve">Accredited </w:t>
      </w:r>
      <w:r w:rsidR="6DD87C47" w:rsidRPr="322337D5">
        <w:rPr>
          <w:rFonts w:ascii="Arial" w:eastAsia="Calibri" w:hAnsi="Arial" w:cs="Arial"/>
          <w:lang w:val="en-SG"/>
        </w:rPr>
        <w:t>I</w:t>
      </w:r>
      <w:r w:rsidRPr="322337D5">
        <w:rPr>
          <w:rFonts w:ascii="Arial" w:eastAsia="Calibri" w:hAnsi="Arial" w:cs="Arial"/>
          <w:lang w:val="en-SG"/>
        </w:rPr>
        <w:t xml:space="preserve">nvestors are assumed to be better informed, and better able to access resources to protect their own interests, and therefore require less regulatory protection. Investors who agree to be treated as </w:t>
      </w:r>
      <w:r w:rsidR="42E4D9BF" w:rsidRPr="322337D5">
        <w:rPr>
          <w:rFonts w:ascii="Arial" w:eastAsia="Calibri" w:hAnsi="Arial" w:cs="Arial"/>
          <w:lang w:val="en-SG"/>
        </w:rPr>
        <w:t>A</w:t>
      </w:r>
      <w:r w:rsidRPr="322337D5">
        <w:rPr>
          <w:rFonts w:ascii="Arial" w:eastAsia="Calibri" w:hAnsi="Arial" w:cs="Arial"/>
          <w:lang w:val="en-SG"/>
        </w:rPr>
        <w:t xml:space="preserve">ccredited </w:t>
      </w:r>
      <w:r w:rsidR="7F21FEAD" w:rsidRPr="322337D5">
        <w:rPr>
          <w:rFonts w:ascii="Arial" w:eastAsia="Calibri" w:hAnsi="Arial" w:cs="Arial"/>
          <w:lang w:val="en-SG"/>
        </w:rPr>
        <w:t>I</w:t>
      </w:r>
      <w:r w:rsidRPr="322337D5">
        <w:rPr>
          <w:rFonts w:ascii="Arial" w:eastAsia="Calibri" w:hAnsi="Arial" w:cs="Arial"/>
          <w:lang w:val="en-SG"/>
        </w:rPr>
        <w:t xml:space="preserve">nvestors therefore forego the benefit of certain regulatory safeguards. For example, issuers of securities are exempted from issuing a full prospectus registered with the </w:t>
      </w:r>
      <w:r w:rsidR="00177995" w:rsidRPr="322337D5">
        <w:rPr>
          <w:rFonts w:ascii="Arial" w:eastAsia="Calibri" w:hAnsi="Arial" w:cs="Arial"/>
          <w:lang w:val="en-SG"/>
        </w:rPr>
        <w:t xml:space="preserve">Monetary Authority of Singapore </w:t>
      </w:r>
      <w:r w:rsidRPr="322337D5">
        <w:rPr>
          <w:rFonts w:ascii="Arial" w:eastAsia="Calibri" w:hAnsi="Arial" w:cs="Arial"/>
          <w:lang w:val="en-SG"/>
        </w:rPr>
        <w:t xml:space="preserve">in respect of offers that are made only to </w:t>
      </w:r>
      <w:r w:rsidR="62913340" w:rsidRPr="322337D5">
        <w:rPr>
          <w:rFonts w:ascii="Arial" w:eastAsia="Calibri" w:hAnsi="Arial" w:cs="Arial"/>
          <w:lang w:val="en-SG"/>
        </w:rPr>
        <w:t>A</w:t>
      </w:r>
      <w:r w:rsidRPr="322337D5">
        <w:rPr>
          <w:rFonts w:ascii="Arial" w:eastAsia="Calibri" w:hAnsi="Arial" w:cs="Arial"/>
          <w:lang w:val="en-SG"/>
        </w:rPr>
        <w:t xml:space="preserve">ccredited </w:t>
      </w:r>
      <w:r w:rsidR="2E00B42D" w:rsidRPr="322337D5">
        <w:rPr>
          <w:rFonts w:ascii="Arial" w:eastAsia="Calibri" w:hAnsi="Arial" w:cs="Arial"/>
          <w:lang w:val="en-SG"/>
        </w:rPr>
        <w:t>I</w:t>
      </w:r>
      <w:r w:rsidRPr="322337D5">
        <w:rPr>
          <w:rFonts w:ascii="Arial" w:eastAsia="Calibri" w:hAnsi="Arial" w:cs="Arial"/>
          <w:lang w:val="en-SG"/>
        </w:rPr>
        <w:t xml:space="preserve">nvestors, and intermediaries are exempted from </w:t>
      </w:r>
      <w:proofErr w:type="gramStart"/>
      <w:r w:rsidRPr="322337D5">
        <w:rPr>
          <w:rFonts w:ascii="Arial" w:eastAsia="Calibri" w:hAnsi="Arial" w:cs="Arial"/>
          <w:lang w:val="en-SG"/>
        </w:rPr>
        <w:t>a number of</w:t>
      </w:r>
      <w:proofErr w:type="gramEnd"/>
      <w:r w:rsidRPr="322337D5">
        <w:rPr>
          <w:rFonts w:ascii="Arial" w:eastAsia="Calibri" w:hAnsi="Arial" w:cs="Arial"/>
          <w:lang w:val="en-SG"/>
        </w:rPr>
        <w:t xml:space="preserve"> business conduct requirements when dealing with </w:t>
      </w:r>
      <w:r w:rsidR="100BED70" w:rsidRPr="322337D5">
        <w:rPr>
          <w:rFonts w:ascii="Arial" w:eastAsia="Calibri" w:hAnsi="Arial" w:cs="Arial"/>
          <w:lang w:val="en-SG"/>
        </w:rPr>
        <w:t>A</w:t>
      </w:r>
      <w:r w:rsidRPr="322337D5">
        <w:rPr>
          <w:rFonts w:ascii="Arial" w:eastAsia="Calibri" w:hAnsi="Arial" w:cs="Arial"/>
          <w:lang w:val="en-SG"/>
        </w:rPr>
        <w:t xml:space="preserve">ccredited </w:t>
      </w:r>
      <w:r w:rsidR="41758D2E" w:rsidRPr="322337D5">
        <w:rPr>
          <w:rFonts w:ascii="Arial" w:eastAsia="Calibri" w:hAnsi="Arial" w:cs="Arial"/>
          <w:lang w:val="en-SG"/>
        </w:rPr>
        <w:t>I</w:t>
      </w:r>
      <w:r w:rsidRPr="322337D5">
        <w:rPr>
          <w:rFonts w:ascii="Arial" w:eastAsia="Calibri" w:hAnsi="Arial" w:cs="Arial"/>
          <w:lang w:val="en-SG"/>
        </w:rPr>
        <w:t xml:space="preserve">nvestors. Investors should consult a professional adviser if they do not understand any consequence of being treated as an </w:t>
      </w:r>
      <w:r w:rsidR="0B91A397" w:rsidRPr="322337D5">
        <w:rPr>
          <w:rFonts w:ascii="Arial" w:eastAsia="Calibri" w:hAnsi="Arial" w:cs="Arial"/>
          <w:lang w:val="en-SG"/>
        </w:rPr>
        <w:t>A</w:t>
      </w:r>
      <w:r w:rsidRPr="322337D5">
        <w:rPr>
          <w:rFonts w:ascii="Arial" w:eastAsia="Calibri" w:hAnsi="Arial" w:cs="Arial"/>
          <w:lang w:val="en-SG"/>
        </w:rPr>
        <w:t xml:space="preserve">ccredited </w:t>
      </w:r>
      <w:r w:rsidR="47947549" w:rsidRPr="322337D5">
        <w:rPr>
          <w:rFonts w:ascii="Arial" w:eastAsia="Calibri" w:hAnsi="Arial" w:cs="Arial"/>
          <w:lang w:val="en-SG"/>
        </w:rPr>
        <w:t>I</w:t>
      </w:r>
      <w:r w:rsidRPr="322337D5">
        <w:rPr>
          <w:rFonts w:ascii="Arial" w:eastAsia="Calibri" w:hAnsi="Arial" w:cs="Arial"/>
          <w:lang w:val="en-SG"/>
        </w:rPr>
        <w:t xml:space="preserve">nvestor. </w:t>
      </w:r>
    </w:p>
    <w:p w14:paraId="30380554" w14:textId="42ABD632" w:rsidR="00A17711" w:rsidRPr="007A68E6" w:rsidRDefault="00A17711" w:rsidP="00A17711">
      <w:pPr>
        <w:spacing w:after="160" w:line="256" w:lineRule="auto"/>
        <w:jc w:val="both"/>
        <w:rPr>
          <w:rFonts w:ascii="Arial" w:eastAsia="Calibri" w:hAnsi="Arial" w:cs="Arial"/>
          <w:lang w:val="en-SG"/>
        </w:rPr>
      </w:pPr>
      <w:r w:rsidRPr="322337D5">
        <w:rPr>
          <w:rFonts w:ascii="Arial" w:eastAsia="Calibri" w:hAnsi="Arial" w:cs="Arial"/>
          <w:lang w:val="en-SG"/>
        </w:rPr>
        <w:t xml:space="preserve">Accordingly, you are aware that as an </w:t>
      </w:r>
      <w:r w:rsidR="2B45DF3F" w:rsidRPr="322337D5">
        <w:rPr>
          <w:rFonts w:ascii="Arial" w:eastAsia="Calibri" w:hAnsi="Arial" w:cs="Arial"/>
          <w:lang w:val="en-SG"/>
        </w:rPr>
        <w:t>A</w:t>
      </w:r>
      <w:r w:rsidRPr="322337D5">
        <w:rPr>
          <w:rFonts w:ascii="Arial" w:eastAsia="Calibri" w:hAnsi="Arial" w:cs="Arial"/>
          <w:lang w:val="en-SG"/>
        </w:rPr>
        <w:t xml:space="preserve">ccredited </w:t>
      </w:r>
      <w:r w:rsidR="20E3D8F2" w:rsidRPr="322337D5">
        <w:rPr>
          <w:rFonts w:ascii="Arial" w:eastAsia="Calibri" w:hAnsi="Arial" w:cs="Arial"/>
          <w:lang w:val="en-SG"/>
        </w:rPr>
        <w:t>I</w:t>
      </w:r>
      <w:r w:rsidRPr="322337D5">
        <w:rPr>
          <w:rFonts w:ascii="Arial" w:eastAsia="Calibri" w:hAnsi="Arial" w:cs="Arial"/>
          <w:lang w:val="en-SG"/>
        </w:rPr>
        <w:t xml:space="preserve">nvestor, </w:t>
      </w:r>
      <w:r w:rsidR="007A68E6" w:rsidRPr="322337D5">
        <w:rPr>
          <w:rFonts w:ascii="Arial" w:eastAsia="Calibri" w:hAnsi="Arial" w:cs="Arial"/>
          <w:lang w:val="en-SG"/>
        </w:rPr>
        <w:t>GTN</w:t>
      </w:r>
      <w:r w:rsidR="00512F76">
        <w:rPr>
          <w:rFonts w:ascii="Arial" w:eastAsia="Calibri" w:hAnsi="Arial" w:cs="Arial"/>
          <w:lang w:val="en-SG"/>
        </w:rPr>
        <w:t xml:space="preserve"> Asia</w:t>
      </w:r>
      <w:r w:rsidRPr="322337D5">
        <w:rPr>
          <w:rFonts w:ascii="Arial" w:eastAsia="Calibri" w:hAnsi="Arial" w:cs="Arial"/>
          <w:lang w:val="en-SG"/>
        </w:rPr>
        <w:t xml:space="preserve"> will not be required to adhere to certain business conduct requirements including but not limited to:</w:t>
      </w:r>
    </w:p>
    <w:p w14:paraId="40F9A5B3" w14:textId="77777777" w:rsidR="002D69EE" w:rsidRDefault="002D69EE" w:rsidP="008900D9">
      <w:pPr>
        <w:numPr>
          <w:ilvl w:val="0"/>
          <w:numId w:val="7"/>
        </w:numPr>
        <w:spacing w:line="256" w:lineRule="auto"/>
        <w:contextualSpacing/>
        <w:jc w:val="both"/>
        <w:rPr>
          <w:rFonts w:ascii="Arial" w:eastAsia="Calibri" w:hAnsi="Arial" w:cs="Arial"/>
          <w:lang w:val="en-SG"/>
        </w:rPr>
      </w:pPr>
      <w:r>
        <w:rPr>
          <w:rFonts w:ascii="Arial" w:eastAsia="Calibri" w:hAnsi="Arial" w:cs="Arial"/>
          <w:lang w:val="en-SG"/>
        </w:rPr>
        <w:t xml:space="preserve">Conducting a customer account review before opening an account for you to trade in a Listed Specified </w:t>
      </w:r>
      <w:proofErr w:type="gramStart"/>
      <w:r>
        <w:rPr>
          <w:rFonts w:ascii="Arial" w:eastAsia="Calibri" w:hAnsi="Arial" w:cs="Arial"/>
          <w:lang w:val="en-SG"/>
        </w:rPr>
        <w:t>Product;</w:t>
      </w:r>
      <w:proofErr w:type="gramEnd"/>
      <w:r>
        <w:rPr>
          <w:rFonts w:ascii="Arial" w:eastAsia="Calibri" w:hAnsi="Arial" w:cs="Arial"/>
          <w:lang w:val="en-SG"/>
        </w:rPr>
        <w:t xml:space="preserve"> </w:t>
      </w:r>
    </w:p>
    <w:p w14:paraId="4850E0AC" w14:textId="687172AA" w:rsidR="002D69EE" w:rsidRDefault="002D69EE" w:rsidP="008900D9">
      <w:pPr>
        <w:numPr>
          <w:ilvl w:val="0"/>
          <w:numId w:val="7"/>
        </w:numPr>
        <w:spacing w:line="256" w:lineRule="auto"/>
        <w:contextualSpacing/>
        <w:jc w:val="both"/>
        <w:rPr>
          <w:rFonts w:ascii="Arial" w:eastAsia="Calibri" w:hAnsi="Arial" w:cs="Arial"/>
          <w:lang w:val="en-SG"/>
        </w:rPr>
      </w:pPr>
      <w:r>
        <w:rPr>
          <w:rFonts w:ascii="Arial" w:eastAsia="Calibri" w:hAnsi="Arial" w:cs="Arial"/>
          <w:lang w:val="en-SG"/>
        </w:rPr>
        <w:t xml:space="preserve">Conducting a customer knowledge assessment before allowing you to transact in </w:t>
      </w:r>
      <w:r w:rsidRPr="002D69EE">
        <w:rPr>
          <w:rFonts w:ascii="Arial" w:eastAsia="Calibri" w:hAnsi="Arial" w:cs="Arial"/>
          <w:lang w:val="en-SG"/>
        </w:rPr>
        <w:t>an unlisted Specified Investment Product</w:t>
      </w:r>
      <w:r>
        <w:rPr>
          <w:rFonts w:ascii="Arial" w:eastAsia="Calibri" w:hAnsi="Arial" w:cs="Arial"/>
          <w:lang w:val="en-SG"/>
        </w:rPr>
        <w:t xml:space="preserve"> and perform an annual assessment </w:t>
      </w:r>
      <w:proofErr w:type="gramStart"/>
      <w:r>
        <w:rPr>
          <w:rFonts w:ascii="Arial" w:eastAsia="Calibri" w:hAnsi="Arial" w:cs="Arial"/>
          <w:lang w:val="en-SG"/>
        </w:rPr>
        <w:t>thereafter;</w:t>
      </w:r>
      <w:proofErr w:type="gramEnd"/>
    </w:p>
    <w:p w14:paraId="63167E28" w14:textId="6C1DA507" w:rsidR="008900D9" w:rsidRDefault="005D7E17" w:rsidP="008900D9">
      <w:pPr>
        <w:numPr>
          <w:ilvl w:val="0"/>
          <w:numId w:val="7"/>
        </w:numPr>
        <w:spacing w:line="256" w:lineRule="auto"/>
        <w:contextualSpacing/>
        <w:jc w:val="both"/>
        <w:rPr>
          <w:rFonts w:ascii="Arial" w:eastAsia="Calibri" w:hAnsi="Arial" w:cs="Arial"/>
          <w:lang w:val="en-SG"/>
        </w:rPr>
      </w:pPr>
      <w:r>
        <w:rPr>
          <w:rFonts w:ascii="Arial" w:eastAsia="Calibri" w:hAnsi="Arial" w:cs="Arial"/>
          <w:lang w:val="en-SG"/>
        </w:rPr>
        <w:t>P</w:t>
      </w:r>
      <w:r w:rsidRPr="005D7E17">
        <w:rPr>
          <w:rFonts w:ascii="Arial" w:eastAsia="Calibri" w:hAnsi="Arial" w:cs="Arial"/>
          <w:lang w:val="en-SG"/>
        </w:rPr>
        <w:t>rovid</w:t>
      </w:r>
      <w:r w:rsidR="001D2E1B">
        <w:rPr>
          <w:rFonts w:ascii="Arial" w:eastAsia="Calibri" w:hAnsi="Arial" w:cs="Arial"/>
          <w:lang w:val="en-SG"/>
        </w:rPr>
        <w:t>ing</w:t>
      </w:r>
      <w:r w:rsidRPr="005D7E17">
        <w:rPr>
          <w:rFonts w:ascii="Arial" w:eastAsia="Calibri" w:hAnsi="Arial" w:cs="Arial"/>
          <w:lang w:val="en-SG"/>
        </w:rPr>
        <w:t xml:space="preserve"> </w:t>
      </w:r>
      <w:r>
        <w:rPr>
          <w:rFonts w:ascii="Arial" w:eastAsia="Calibri" w:hAnsi="Arial" w:cs="Arial"/>
          <w:lang w:val="en-SG"/>
        </w:rPr>
        <w:t>a</w:t>
      </w:r>
      <w:r w:rsidRPr="005D7E17">
        <w:rPr>
          <w:rFonts w:ascii="Arial" w:eastAsia="Calibri" w:hAnsi="Arial" w:cs="Arial"/>
          <w:lang w:val="en-SG"/>
        </w:rPr>
        <w:t xml:space="preserve"> risk warning statement before allowing </w:t>
      </w:r>
      <w:r>
        <w:rPr>
          <w:rFonts w:ascii="Arial" w:eastAsia="Calibri" w:hAnsi="Arial" w:cs="Arial"/>
          <w:lang w:val="en-SG"/>
        </w:rPr>
        <w:t>you</w:t>
      </w:r>
      <w:r w:rsidRPr="005D7E17">
        <w:rPr>
          <w:rFonts w:ascii="Arial" w:eastAsia="Calibri" w:hAnsi="Arial" w:cs="Arial"/>
          <w:lang w:val="en-SG"/>
        </w:rPr>
        <w:t xml:space="preserve"> to transact in any </w:t>
      </w:r>
      <w:r>
        <w:rPr>
          <w:rFonts w:ascii="Arial" w:eastAsia="Calibri" w:hAnsi="Arial" w:cs="Arial"/>
          <w:lang w:val="en-SG"/>
        </w:rPr>
        <w:t>o</w:t>
      </w:r>
      <w:r w:rsidRPr="005D7E17">
        <w:rPr>
          <w:rFonts w:ascii="Arial" w:eastAsia="Calibri" w:hAnsi="Arial" w:cs="Arial"/>
          <w:lang w:val="en-SG"/>
        </w:rPr>
        <w:t>verseas-</w:t>
      </w:r>
      <w:r>
        <w:rPr>
          <w:rFonts w:ascii="Arial" w:eastAsia="Calibri" w:hAnsi="Arial" w:cs="Arial"/>
          <w:lang w:val="en-SG"/>
        </w:rPr>
        <w:t>l</w:t>
      </w:r>
      <w:r w:rsidRPr="005D7E17">
        <w:rPr>
          <w:rFonts w:ascii="Arial" w:eastAsia="Calibri" w:hAnsi="Arial" w:cs="Arial"/>
          <w:lang w:val="en-SG"/>
        </w:rPr>
        <w:t xml:space="preserve">isted </w:t>
      </w:r>
      <w:r>
        <w:rPr>
          <w:rFonts w:ascii="Arial" w:eastAsia="Calibri" w:hAnsi="Arial" w:cs="Arial"/>
          <w:lang w:val="en-SG"/>
        </w:rPr>
        <w:t>i</w:t>
      </w:r>
      <w:r w:rsidRPr="005D7E17">
        <w:rPr>
          <w:rFonts w:ascii="Arial" w:eastAsia="Calibri" w:hAnsi="Arial" w:cs="Arial"/>
          <w:lang w:val="en-SG"/>
        </w:rPr>
        <w:t xml:space="preserve">nvestment </w:t>
      </w:r>
      <w:proofErr w:type="gramStart"/>
      <w:r>
        <w:rPr>
          <w:rFonts w:ascii="Arial" w:eastAsia="Calibri" w:hAnsi="Arial" w:cs="Arial"/>
          <w:lang w:val="en-SG"/>
        </w:rPr>
        <w:t>p</w:t>
      </w:r>
      <w:r w:rsidRPr="005D7E17">
        <w:rPr>
          <w:rFonts w:ascii="Arial" w:eastAsia="Calibri" w:hAnsi="Arial" w:cs="Arial"/>
          <w:lang w:val="en-SG"/>
        </w:rPr>
        <w:t>roduct</w:t>
      </w:r>
      <w:r w:rsidR="008900D9">
        <w:rPr>
          <w:rFonts w:ascii="Arial" w:eastAsia="Calibri" w:hAnsi="Arial" w:cs="Arial"/>
          <w:lang w:val="en-SG"/>
        </w:rPr>
        <w:t>;</w:t>
      </w:r>
      <w:proofErr w:type="gramEnd"/>
    </w:p>
    <w:p w14:paraId="0F09022C" w14:textId="7E0436EA" w:rsidR="005D7E17" w:rsidRDefault="008900D9" w:rsidP="00874EDB">
      <w:pPr>
        <w:numPr>
          <w:ilvl w:val="0"/>
          <w:numId w:val="7"/>
        </w:numPr>
        <w:spacing w:line="256" w:lineRule="auto"/>
        <w:contextualSpacing/>
        <w:jc w:val="both"/>
        <w:rPr>
          <w:rFonts w:ascii="Arial" w:eastAsia="Calibri" w:hAnsi="Arial" w:cs="Arial"/>
          <w:lang w:val="en-SG"/>
        </w:rPr>
      </w:pPr>
      <w:r w:rsidRPr="008900D9">
        <w:rPr>
          <w:rFonts w:ascii="Arial" w:eastAsia="Calibri" w:hAnsi="Arial" w:cs="Arial"/>
          <w:lang w:val="en-SG"/>
        </w:rPr>
        <w:t>Providing a risk fact sheet that highlights common trading risks before opening an account for you to transact in contracts for differences</w:t>
      </w:r>
      <w:r w:rsidR="000610D3">
        <w:rPr>
          <w:rFonts w:ascii="Arial" w:eastAsia="Calibri" w:hAnsi="Arial" w:cs="Arial"/>
          <w:lang w:val="en-SG"/>
        </w:rPr>
        <w:t>; and</w:t>
      </w:r>
      <w:r w:rsidRPr="008900D9">
        <w:rPr>
          <w:rFonts w:ascii="Arial" w:eastAsia="Calibri" w:hAnsi="Arial" w:cs="Arial"/>
          <w:lang w:val="en-SG"/>
        </w:rPr>
        <w:t xml:space="preserve"> </w:t>
      </w:r>
    </w:p>
    <w:p w14:paraId="29CEDF44" w14:textId="55451195" w:rsidR="000610D3" w:rsidRPr="00815253" w:rsidRDefault="000610D3" w:rsidP="00874EDB">
      <w:pPr>
        <w:numPr>
          <w:ilvl w:val="0"/>
          <w:numId w:val="7"/>
        </w:numPr>
        <w:spacing w:line="256" w:lineRule="auto"/>
        <w:contextualSpacing/>
        <w:jc w:val="both"/>
        <w:rPr>
          <w:rFonts w:ascii="Arial" w:eastAsia="Calibri" w:hAnsi="Arial" w:cs="Arial"/>
          <w:lang w:val="en-SG"/>
        </w:rPr>
      </w:pPr>
      <w:r w:rsidRPr="00815253">
        <w:rPr>
          <w:rFonts w:ascii="Arial" w:eastAsia="Calibri" w:hAnsi="Arial" w:cs="Arial"/>
          <w:lang w:val="en-SG"/>
        </w:rPr>
        <w:t xml:space="preserve">Providing risk disclosure </w:t>
      </w:r>
      <w:r w:rsidR="00815253">
        <w:rPr>
          <w:rFonts w:ascii="Arial" w:eastAsia="Calibri" w:hAnsi="Arial" w:cs="Arial"/>
          <w:lang w:val="en-SG"/>
        </w:rPr>
        <w:t>to you a</w:t>
      </w:r>
      <w:r w:rsidRPr="00815253">
        <w:rPr>
          <w:rFonts w:ascii="Arial" w:eastAsia="Calibri" w:hAnsi="Arial" w:cs="Arial"/>
          <w:lang w:val="en-SG"/>
        </w:rPr>
        <w:t xml:space="preserve">nd obtaining consent from you, prior to mortgaging, charging, </w:t>
      </w:r>
      <w:proofErr w:type="gramStart"/>
      <w:r w:rsidRPr="00815253">
        <w:rPr>
          <w:rFonts w:ascii="Arial" w:eastAsia="Calibri" w:hAnsi="Arial" w:cs="Arial"/>
          <w:lang w:val="en-SG"/>
        </w:rPr>
        <w:t>pledging</w:t>
      </w:r>
      <w:proofErr w:type="gramEnd"/>
      <w:r w:rsidRPr="00815253">
        <w:rPr>
          <w:rFonts w:ascii="Arial" w:eastAsia="Calibri" w:hAnsi="Arial" w:cs="Arial"/>
          <w:lang w:val="en-SG"/>
        </w:rPr>
        <w:t xml:space="preserve"> or re-hypothecating your assets</w:t>
      </w:r>
      <w:r w:rsidR="00815253" w:rsidRPr="00815253">
        <w:rPr>
          <w:rFonts w:ascii="Arial" w:eastAsia="Calibri" w:hAnsi="Arial" w:cs="Arial"/>
          <w:lang w:val="en-SG"/>
        </w:rPr>
        <w:t xml:space="preserve"> for a sum not exceeding the amount owed by</w:t>
      </w:r>
      <w:r w:rsidR="00815253">
        <w:rPr>
          <w:rFonts w:ascii="Arial" w:eastAsia="Calibri" w:hAnsi="Arial" w:cs="Arial"/>
          <w:lang w:val="en-SG"/>
        </w:rPr>
        <w:t xml:space="preserve"> you to GTN</w:t>
      </w:r>
      <w:r w:rsidR="00512F76">
        <w:rPr>
          <w:rFonts w:ascii="Arial" w:eastAsia="Calibri" w:hAnsi="Arial" w:cs="Arial"/>
          <w:lang w:val="en-SG"/>
        </w:rPr>
        <w:t xml:space="preserve"> Asia</w:t>
      </w:r>
      <w:r w:rsidRPr="00815253">
        <w:rPr>
          <w:rFonts w:ascii="Arial" w:eastAsia="Calibri" w:hAnsi="Arial" w:cs="Arial"/>
          <w:lang w:val="en-SG"/>
        </w:rPr>
        <w:t>.</w:t>
      </w:r>
    </w:p>
    <w:p w14:paraId="55374E2C" w14:textId="77777777" w:rsidR="00A17711" w:rsidRPr="007A68E6" w:rsidRDefault="00A17711" w:rsidP="00A17711">
      <w:pPr>
        <w:spacing w:line="256" w:lineRule="auto"/>
        <w:ind w:left="1080"/>
        <w:contextualSpacing/>
        <w:jc w:val="both"/>
        <w:rPr>
          <w:rFonts w:ascii="Arial" w:eastAsia="Calibri" w:hAnsi="Arial" w:cs="Arial"/>
          <w:lang w:val="en-SG"/>
        </w:rPr>
      </w:pPr>
    </w:p>
    <w:p w14:paraId="45BEE0B3" w14:textId="55C05DAA" w:rsidR="00A17711" w:rsidRPr="007A68E6" w:rsidRDefault="00A17711" w:rsidP="00A17711">
      <w:pPr>
        <w:spacing w:after="160" w:line="256" w:lineRule="auto"/>
        <w:jc w:val="both"/>
        <w:rPr>
          <w:rFonts w:ascii="Arial" w:eastAsia="Calibri" w:hAnsi="Arial" w:cs="Arial"/>
          <w:lang w:val="en-SG"/>
        </w:rPr>
      </w:pPr>
      <w:r w:rsidRPr="322337D5">
        <w:rPr>
          <w:rFonts w:ascii="Arial" w:eastAsia="Calibri" w:hAnsi="Arial" w:cs="Arial"/>
          <w:lang w:val="en-SG"/>
        </w:rPr>
        <w:t xml:space="preserve">In case you would like to NOT opt-in as an accredited investor, you will obtain a higher level of investor </w:t>
      </w:r>
      <w:proofErr w:type="gramStart"/>
      <w:r w:rsidRPr="322337D5">
        <w:rPr>
          <w:rFonts w:ascii="Arial" w:eastAsia="Calibri" w:hAnsi="Arial" w:cs="Arial"/>
          <w:lang w:val="en-SG"/>
        </w:rPr>
        <w:t>protection</w:t>
      </w:r>
      <w:proofErr w:type="gramEnd"/>
      <w:r w:rsidRPr="322337D5">
        <w:rPr>
          <w:rFonts w:ascii="Arial" w:eastAsia="Calibri" w:hAnsi="Arial" w:cs="Arial"/>
          <w:lang w:val="en-SG"/>
        </w:rPr>
        <w:t xml:space="preserve"> but it also means that GTN</w:t>
      </w:r>
      <w:r w:rsidR="00512F76">
        <w:rPr>
          <w:rFonts w:ascii="Arial" w:eastAsia="Calibri" w:hAnsi="Arial" w:cs="Arial"/>
          <w:lang w:val="en-SG"/>
        </w:rPr>
        <w:t xml:space="preserve"> Asia</w:t>
      </w:r>
      <w:r w:rsidRPr="322337D5">
        <w:rPr>
          <w:rFonts w:ascii="Arial" w:eastAsia="Calibri" w:hAnsi="Arial" w:cs="Arial"/>
          <w:lang w:val="en-SG"/>
        </w:rPr>
        <w:t xml:space="preserve"> will not be able to provide its regulated trade execution and custodial services to you. </w:t>
      </w:r>
    </w:p>
    <w:bookmarkEnd w:id="0"/>
    <w:p w14:paraId="22A6853A" w14:textId="2587DFC9" w:rsidR="00C62A03" w:rsidRPr="007A68E6" w:rsidRDefault="00C62A03" w:rsidP="00C62A03">
      <w:pPr>
        <w:spacing w:after="160" w:line="256" w:lineRule="auto"/>
        <w:rPr>
          <w:rFonts w:ascii="Arial" w:eastAsia="Calibri" w:hAnsi="Arial" w:cs="Arial"/>
          <w:lang w:val="en-SG"/>
        </w:rPr>
      </w:pPr>
      <w:r w:rsidRPr="007A68E6">
        <w:rPr>
          <w:rFonts w:ascii="Arial" w:eastAsia="Calibri" w:hAnsi="Arial" w:cs="Arial"/>
          <w:lang w:val="en-SG"/>
        </w:rPr>
        <w:t xml:space="preserve">Should you require further information, kindly contact </w:t>
      </w:r>
      <w:r>
        <w:rPr>
          <w:rFonts w:ascii="Arial" w:eastAsia="Calibri" w:hAnsi="Arial" w:cs="Arial"/>
          <w:lang w:val="en-SG"/>
        </w:rPr>
        <w:t>GTN</w:t>
      </w:r>
      <w:r w:rsidR="00512F76">
        <w:rPr>
          <w:rFonts w:ascii="Arial" w:eastAsia="Calibri" w:hAnsi="Arial" w:cs="Arial"/>
          <w:lang w:val="en-SG"/>
        </w:rPr>
        <w:t xml:space="preserve"> Asia</w:t>
      </w:r>
      <w:r w:rsidRPr="007A68E6">
        <w:rPr>
          <w:rFonts w:ascii="Arial" w:eastAsia="Calibri" w:hAnsi="Arial" w:cs="Arial"/>
          <w:lang w:val="en-SG"/>
        </w:rPr>
        <w:t xml:space="preserve"> at </w:t>
      </w:r>
      <w:r>
        <w:rPr>
          <w:rFonts w:ascii="Arial" w:eastAsia="Calibri" w:hAnsi="Arial" w:cs="Arial"/>
          <w:lang w:val="en-SG"/>
        </w:rPr>
        <w:t>+65 6</w:t>
      </w:r>
      <w:r w:rsidR="0046365F">
        <w:rPr>
          <w:rFonts w:ascii="Arial" w:eastAsia="Calibri" w:hAnsi="Arial" w:cs="Arial"/>
          <w:lang w:val="en-SG"/>
        </w:rPr>
        <w:t>992 2560</w:t>
      </w:r>
      <w:r w:rsidRPr="007A68E6">
        <w:rPr>
          <w:rFonts w:ascii="Arial" w:eastAsia="Calibri" w:hAnsi="Arial" w:cs="Arial"/>
          <w:lang w:val="en-SG"/>
        </w:rPr>
        <w:t xml:space="preserve"> or your usual point of contact. </w:t>
      </w:r>
    </w:p>
    <w:p w14:paraId="3E23B354" w14:textId="77777777" w:rsidR="00C62A03" w:rsidRDefault="00C62A03">
      <w:pPr>
        <w:spacing w:after="160" w:line="259" w:lineRule="auto"/>
        <w:rPr>
          <w:rFonts w:ascii="Arial" w:eastAsia="Calibri" w:hAnsi="Arial" w:cs="Arial"/>
          <w:lang w:val="en-SG"/>
        </w:rPr>
      </w:pPr>
      <w:r>
        <w:rPr>
          <w:rFonts w:ascii="Arial" w:eastAsia="Calibri" w:hAnsi="Arial" w:cs="Arial"/>
          <w:lang w:val="en-SG"/>
        </w:rPr>
        <w:br w:type="page"/>
      </w:r>
    </w:p>
    <w:p w14:paraId="73495C9D" w14:textId="0B67F8F5" w:rsidR="00A17711" w:rsidRPr="007A68E6" w:rsidRDefault="00A17711" w:rsidP="00D70C1E">
      <w:pPr>
        <w:spacing w:after="160" w:line="259" w:lineRule="auto"/>
        <w:jc w:val="both"/>
        <w:rPr>
          <w:rFonts w:ascii="Arial" w:eastAsia="Calibri" w:hAnsi="Arial" w:cs="Arial"/>
          <w:lang w:val="en-SG"/>
        </w:rPr>
      </w:pPr>
      <w:r w:rsidRPr="322337D5">
        <w:rPr>
          <w:rFonts w:ascii="Arial" w:eastAsia="Calibri" w:hAnsi="Arial" w:cs="Arial"/>
          <w:lang w:val="en-SG"/>
        </w:rPr>
        <w:lastRenderedPageBreak/>
        <w:t xml:space="preserve">I </w:t>
      </w:r>
      <w:r w:rsidR="6C4C1AAB" w:rsidRPr="322337D5">
        <w:rPr>
          <w:rFonts w:ascii="Arial" w:eastAsia="Calibri" w:hAnsi="Arial" w:cs="Arial"/>
          <w:lang w:val="en-SG"/>
        </w:rPr>
        <w:t xml:space="preserve">hereby </w:t>
      </w:r>
      <w:r w:rsidRPr="322337D5">
        <w:rPr>
          <w:rFonts w:ascii="Arial" w:eastAsia="Calibri" w:hAnsi="Arial" w:cs="Arial"/>
          <w:lang w:val="en-SG"/>
        </w:rPr>
        <w:t xml:space="preserve">confirm that I am an </w:t>
      </w:r>
      <w:r w:rsidR="4CC4E3BA" w:rsidRPr="322337D5">
        <w:rPr>
          <w:rFonts w:ascii="Arial" w:eastAsia="Calibri" w:hAnsi="Arial" w:cs="Arial"/>
          <w:lang w:val="en-SG"/>
        </w:rPr>
        <w:t>A</w:t>
      </w:r>
      <w:r w:rsidRPr="322337D5">
        <w:rPr>
          <w:rFonts w:ascii="Arial" w:eastAsia="Calibri" w:hAnsi="Arial" w:cs="Arial"/>
          <w:lang w:val="en-SG"/>
        </w:rPr>
        <w:t xml:space="preserve">ccredited </w:t>
      </w:r>
      <w:r w:rsidR="54D118D4" w:rsidRPr="322337D5">
        <w:rPr>
          <w:rFonts w:ascii="Arial" w:eastAsia="Calibri" w:hAnsi="Arial" w:cs="Arial"/>
          <w:lang w:val="en-SG"/>
        </w:rPr>
        <w:t>I</w:t>
      </w:r>
      <w:r w:rsidRPr="322337D5">
        <w:rPr>
          <w:rFonts w:ascii="Arial" w:eastAsia="Calibri" w:hAnsi="Arial" w:cs="Arial"/>
          <w:lang w:val="en-SG"/>
        </w:rPr>
        <w:t>nvestor as defined in Section 4A(1)(a) of the Securities and Futures Act (Cap. 289)</w:t>
      </w:r>
      <w:r w:rsidR="1CEDC72A" w:rsidRPr="322337D5">
        <w:rPr>
          <w:rFonts w:ascii="Arial" w:eastAsia="Calibri" w:hAnsi="Arial" w:cs="Arial"/>
          <w:lang w:val="en-SG"/>
        </w:rPr>
        <w:t xml:space="preserve"> or any amendments thereto</w:t>
      </w:r>
      <w:r w:rsidR="53CE7F3E" w:rsidRPr="322337D5">
        <w:rPr>
          <w:rFonts w:ascii="Arial" w:eastAsia="Calibri" w:hAnsi="Arial" w:cs="Arial"/>
          <w:lang w:val="en-SG"/>
        </w:rPr>
        <w:t xml:space="preserve"> </w:t>
      </w:r>
      <w:r w:rsidR="199E3E0E" w:rsidRPr="322337D5">
        <w:rPr>
          <w:rFonts w:ascii="Arial" w:eastAsia="Calibri" w:hAnsi="Arial" w:cs="Arial"/>
          <w:lang w:val="en-SG"/>
        </w:rPr>
        <w:t xml:space="preserve">and </w:t>
      </w:r>
      <w:r w:rsidRPr="322337D5">
        <w:rPr>
          <w:rFonts w:ascii="Arial" w:eastAsia="Calibri" w:hAnsi="Arial" w:cs="Arial"/>
          <w:lang w:val="en-SG"/>
        </w:rPr>
        <w:t>agree to the following:</w:t>
      </w:r>
    </w:p>
    <w:p w14:paraId="6072D74A" w14:textId="0DBF9FF4" w:rsidR="00A17711" w:rsidRPr="007A68E6" w:rsidRDefault="6F86826A" w:rsidP="322337D5">
      <w:pPr>
        <w:pStyle w:val="ListParagraph"/>
        <w:numPr>
          <w:ilvl w:val="0"/>
          <w:numId w:val="8"/>
        </w:numPr>
        <w:spacing w:after="160" w:line="256" w:lineRule="auto"/>
        <w:contextualSpacing/>
        <w:jc w:val="both"/>
        <w:rPr>
          <w:rFonts w:asciiTheme="minorHAnsi" w:hAnsiTheme="minorHAnsi"/>
          <w:sz w:val="20"/>
          <w:szCs w:val="20"/>
          <w:lang w:val="en-SG"/>
        </w:rPr>
      </w:pPr>
      <w:r w:rsidRPr="00436A0E">
        <w:rPr>
          <w:rFonts w:ascii="Arial" w:eastAsia="Calibri" w:hAnsi="Arial" w:cs="Arial"/>
          <w:sz w:val="20"/>
          <w:szCs w:val="20"/>
          <w:lang w:val="en-SG"/>
        </w:rPr>
        <w:t>I hereby give my consent to be treated as an Accredited</w:t>
      </w:r>
      <w:r w:rsidRPr="322337D5">
        <w:rPr>
          <w:rFonts w:ascii="Arial" w:eastAsia="Arial" w:hAnsi="Arial" w:cs="Arial"/>
          <w:color w:val="000000" w:themeColor="text1"/>
          <w:sz w:val="19"/>
          <w:szCs w:val="19"/>
          <w:lang w:val="en-SG"/>
        </w:rPr>
        <w:t xml:space="preserve"> Investor </w:t>
      </w:r>
      <w:r w:rsidR="5D5B2382" w:rsidRPr="322337D5">
        <w:rPr>
          <w:rFonts w:ascii="Arial" w:eastAsia="Calibri" w:hAnsi="Arial" w:cs="Arial"/>
          <w:sz w:val="20"/>
          <w:szCs w:val="20"/>
          <w:lang w:val="en-SG"/>
        </w:rPr>
        <w:t xml:space="preserve">and I do also </w:t>
      </w:r>
      <w:r w:rsidR="00A17711" w:rsidRPr="322337D5">
        <w:rPr>
          <w:rFonts w:ascii="Arial" w:eastAsia="Calibri" w:hAnsi="Arial" w:cs="Arial"/>
          <w:sz w:val="20"/>
          <w:szCs w:val="20"/>
          <w:lang w:val="en-SG"/>
        </w:rPr>
        <w:t xml:space="preserve">understand the consequences of consenting to be treated as an </w:t>
      </w:r>
      <w:r w:rsidR="7EFC01CC" w:rsidRPr="322337D5">
        <w:rPr>
          <w:rFonts w:ascii="Arial" w:eastAsia="Calibri" w:hAnsi="Arial" w:cs="Arial"/>
          <w:sz w:val="20"/>
          <w:szCs w:val="20"/>
          <w:lang w:val="en-SG"/>
        </w:rPr>
        <w:t>A</w:t>
      </w:r>
      <w:r w:rsidR="00A17711" w:rsidRPr="322337D5">
        <w:rPr>
          <w:rFonts w:ascii="Arial" w:eastAsia="Calibri" w:hAnsi="Arial" w:cs="Arial"/>
          <w:sz w:val="20"/>
          <w:szCs w:val="20"/>
          <w:lang w:val="en-SG"/>
        </w:rPr>
        <w:t xml:space="preserve">ccredited </w:t>
      </w:r>
      <w:proofErr w:type="gramStart"/>
      <w:r w:rsidR="0634C6FB" w:rsidRPr="322337D5">
        <w:rPr>
          <w:rFonts w:ascii="Arial" w:eastAsia="Calibri" w:hAnsi="Arial" w:cs="Arial"/>
          <w:sz w:val="20"/>
          <w:szCs w:val="20"/>
          <w:lang w:val="en-SG"/>
        </w:rPr>
        <w:t>I</w:t>
      </w:r>
      <w:r w:rsidR="00A17711" w:rsidRPr="322337D5">
        <w:rPr>
          <w:rFonts w:ascii="Arial" w:eastAsia="Calibri" w:hAnsi="Arial" w:cs="Arial"/>
          <w:sz w:val="20"/>
          <w:szCs w:val="20"/>
          <w:lang w:val="en-SG"/>
        </w:rPr>
        <w:t>nvestor;</w:t>
      </w:r>
      <w:proofErr w:type="gramEnd"/>
    </w:p>
    <w:p w14:paraId="6C9A074A" w14:textId="70A6E271" w:rsidR="00A17711" w:rsidRPr="007A68E6" w:rsidRDefault="00A17711" w:rsidP="00D70C1E">
      <w:pPr>
        <w:pStyle w:val="ListParagraph"/>
        <w:numPr>
          <w:ilvl w:val="0"/>
          <w:numId w:val="8"/>
        </w:numPr>
        <w:spacing w:line="256" w:lineRule="auto"/>
        <w:contextualSpacing/>
        <w:jc w:val="both"/>
        <w:rPr>
          <w:rFonts w:ascii="Arial" w:eastAsia="Calibri" w:hAnsi="Arial" w:cs="Arial"/>
          <w:sz w:val="20"/>
          <w:szCs w:val="20"/>
          <w:lang w:val="en-SG"/>
        </w:rPr>
      </w:pPr>
      <w:r w:rsidRPr="322337D5">
        <w:rPr>
          <w:rFonts w:ascii="Arial" w:eastAsia="Calibri" w:hAnsi="Arial" w:cs="Arial"/>
          <w:sz w:val="20"/>
          <w:szCs w:val="20"/>
          <w:lang w:val="en-SG"/>
        </w:rPr>
        <w:t xml:space="preserve">I am fully aware that I may at any time withdraw my consent given </w:t>
      </w:r>
      <w:r w:rsidR="19468BBF" w:rsidRPr="691933F8">
        <w:rPr>
          <w:rFonts w:ascii="Arial" w:eastAsia="Calibri" w:hAnsi="Arial" w:cs="Arial"/>
          <w:sz w:val="20"/>
          <w:szCs w:val="20"/>
          <w:lang w:val="en-SG"/>
        </w:rPr>
        <w:t>herein</w:t>
      </w:r>
      <w:r w:rsidRPr="322337D5">
        <w:rPr>
          <w:rFonts w:ascii="Arial" w:eastAsia="Calibri" w:hAnsi="Arial" w:cs="Arial"/>
          <w:sz w:val="20"/>
          <w:szCs w:val="20"/>
          <w:lang w:val="en-SG"/>
        </w:rPr>
        <w:t xml:space="preserve"> upon which </w:t>
      </w:r>
      <w:r w:rsidR="007A68E6" w:rsidRPr="322337D5">
        <w:rPr>
          <w:rFonts w:ascii="Arial" w:eastAsia="Calibri" w:hAnsi="Arial" w:cs="Arial"/>
          <w:sz w:val="20"/>
          <w:szCs w:val="20"/>
          <w:lang w:val="en-SG"/>
        </w:rPr>
        <w:t>GTN</w:t>
      </w:r>
      <w:r w:rsidR="00512F76">
        <w:rPr>
          <w:rFonts w:ascii="Arial" w:eastAsia="Calibri" w:hAnsi="Arial" w:cs="Arial"/>
          <w:sz w:val="20"/>
          <w:szCs w:val="20"/>
          <w:lang w:val="en-SG"/>
        </w:rPr>
        <w:t xml:space="preserve"> </w:t>
      </w:r>
      <w:r w:rsidR="00512F76">
        <w:rPr>
          <w:rFonts w:ascii="Arial" w:eastAsia="Calibri" w:hAnsi="Arial" w:cs="Arial"/>
          <w:lang w:val="en-SG"/>
        </w:rPr>
        <w:t>Asia</w:t>
      </w:r>
      <w:r w:rsidRPr="322337D5">
        <w:rPr>
          <w:rFonts w:ascii="Arial" w:eastAsia="Calibri" w:hAnsi="Arial" w:cs="Arial"/>
          <w:sz w:val="20"/>
          <w:szCs w:val="20"/>
          <w:lang w:val="en-SG"/>
        </w:rPr>
        <w:t xml:space="preserve"> must not (after receiving </w:t>
      </w:r>
      <w:r w:rsidR="056AA899" w:rsidRPr="691933F8">
        <w:rPr>
          <w:rFonts w:ascii="Arial" w:eastAsia="Calibri" w:hAnsi="Arial" w:cs="Arial"/>
          <w:sz w:val="20"/>
          <w:szCs w:val="20"/>
          <w:lang w:val="en-SG"/>
        </w:rPr>
        <w:t>my</w:t>
      </w:r>
      <w:r w:rsidRPr="322337D5">
        <w:rPr>
          <w:rFonts w:ascii="Arial" w:eastAsia="Calibri" w:hAnsi="Arial" w:cs="Arial"/>
          <w:sz w:val="20"/>
          <w:szCs w:val="20"/>
          <w:lang w:val="en-SG"/>
        </w:rPr>
        <w:t xml:space="preserve"> </w:t>
      </w:r>
      <w:r w:rsidR="0030477C" w:rsidRPr="322337D5">
        <w:rPr>
          <w:rFonts w:ascii="Arial" w:eastAsia="Calibri" w:hAnsi="Arial" w:cs="Arial"/>
          <w:sz w:val="20"/>
          <w:szCs w:val="20"/>
          <w:lang w:val="en-SG"/>
        </w:rPr>
        <w:t>written notification</w:t>
      </w:r>
      <w:r w:rsidRPr="322337D5">
        <w:rPr>
          <w:rFonts w:ascii="Arial" w:eastAsia="Calibri" w:hAnsi="Arial" w:cs="Arial"/>
          <w:sz w:val="20"/>
          <w:szCs w:val="20"/>
          <w:lang w:val="en-SG"/>
        </w:rPr>
        <w:t>) treat</w:t>
      </w:r>
      <w:r w:rsidR="00266621" w:rsidRPr="322337D5">
        <w:rPr>
          <w:rFonts w:ascii="Arial" w:eastAsia="Calibri" w:hAnsi="Arial" w:cs="Arial"/>
          <w:sz w:val="20"/>
          <w:szCs w:val="20"/>
          <w:lang w:val="en-SG"/>
        </w:rPr>
        <w:t xml:space="preserve"> me</w:t>
      </w:r>
      <w:r w:rsidRPr="322337D5">
        <w:rPr>
          <w:rFonts w:ascii="Arial" w:eastAsia="Calibri" w:hAnsi="Arial" w:cs="Arial"/>
          <w:sz w:val="20"/>
          <w:szCs w:val="20"/>
          <w:lang w:val="en-SG"/>
        </w:rPr>
        <w:t xml:space="preserve"> as an </w:t>
      </w:r>
      <w:r w:rsidR="63A50A7A" w:rsidRPr="691933F8">
        <w:rPr>
          <w:rFonts w:ascii="Arial" w:eastAsia="Calibri" w:hAnsi="Arial" w:cs="Arial"/>
          <w:sz w:val="20"/>
          <w:szCs w:val="20"/>
          <w:lang w:val="en-SG"/>
        </w:rPr>
        <w:t>A</w:t>
      </w:r>
      <w:r w:rsidR="5CD448F2" w:rsidRPr="691933F8">
        <w:rPr>
          <w:rFonts w:ascii="Arial" w:eastAsia="Calibri" w:hAnsi="Arial" w:cs="Arial"/>
          <w:sz w:val="20"/>
          <w:szCs w:val="20"/>
          <w:lang w:val="en-SG"/>
        </w:rPr>
        <w:t xml:space="preserve">ccredited </w:t>
      </w:r>
      <w:r w:rsidR="49D8D296" w:rsidRPr="691933F8">
        <w:rPr>
          <w:rFonts w:ascii="Arial" w:eastAsia="Calibri" w:hAnsi="Arial" w:cs="Arial"/>
          <w:sz w:val="20"/>
          <w:szCs w:val="20"/>
          <w:lang w:val="en-SG"/>
        </w:rPr>
        <w:t>I</w:t>
      </w:r>
      <w:r w:rsidR="5CD448F2" w:rsidRPr="691933F8">
        <w:rPr>
          <w:rFonts w:ascii="Arial" w:eastAsia="Calibri" w:hAnsi="Arial" w:cs="Arial"/>
          <w:sz w:val="20"/>
          <w:szCs w:val="20"/>
          <w:lang w:val="en-SG"/>
        </w:rPr>
        <w:t>nvestor</w:t>
      </w:r>
      <w:r w:rsidR="00266621" w:rsidRPr="322337D5">
        <w:rPr>
          <w:rFonts w:ascii="Arial" w:eastAsia="Calibri" w:hAnsi="Arial" w:cs="Arial"/>
          <w:sz w:val="20"/>
          <w:szCs w:val="20"/>
          <w:lang w:val="en-SG"/>
        </w:rPr>
        <w:t xml:space="preserve"> </w:t>
      </w:r>
      <w:r w:rsidR="002E3E52" w:rsidRPr="322337D5">
        <w:rPr>
          <w:rFonts w:ascii="Arial" w:eastAsia="Calibri" w:hAnsi="Arial" w:cs="Arial"/>
          <w:sz w:val="20"/>
          <w:szCs w:val="20"/>
          <w:lang w:val="en-SG"/>
        </w:rPr>
        <w:t xml:space="preserve">for </w:t>
      </w:r>
      <w:r w:rsidR="003D077A" w:rsidRPr="322337D5">
        <w:rPr>
          <w:rFonts w:ascii="Arial" w:eastAsia="Calibri" w:hAnsi="Arial" w:cs="Arial"/>
          <w:sz w:val="20"/>
          <w:szCs w:val="20"/>
          <w:lang w:val="en-SG"/>
        </w:rPr>
        <w:t>its</w:t>
      </w:r>
      <w:r w:rsidR="002E3E52" w:rsidRPr="322337D5">
        <w:rPr>
          <w:rFonts w:ascii="Arial" w:eastAsia="Calibri" w:hAnsi="Arial" w:cs="Arial"/>
          <w:sz w:val="20"/>
          <w:szCs w:val="20"/>
          <w:lang w:val="en-SG"/>
        </w:rPr>
        <w:t xml:space="preserve"> regulated trade execution and custodial services provided to </w:t>
      </w:r>
      <w:proofErr w:type="gramStart"/>
      <w:r w:rsidR="002E3E52" w:rsidRPr="322337D5">
        <w:rPr>
          <w:rFonts w:ascii="Arial" w:eastAsia="Calibri" w:hAnsi="Arial" w:cs="Arial"/>
          <w:sz w:val="20"/>
          <w:szCs w:val="20"/>
          <w:lang w:val="en-SG"/>
        </w:rPr>
        <w:t>you</w:t>
      </w:r>
      <w:r w:rsidRPr="322337D5">
        <w:rPr>
          <w:rFonts w:ascii="Arial" w:eastAsia="Calibri" w:hAnsi="Arial" w:cs="Arial"/>
          <w:sz w:val="20"/>
          <w:szCs w:val="20"/>
          <w:lang w:val="en-SG"/>
        </w:rPr>
        <w:t>;</w:t>
      </w:r>
      <w:proofErr w:type="gramEnd"/>
      <w:r w:rsidRPr="322337D5">
        <w:rPr>
          <w:rFonts w:ascii="Arial" w:eastAsia="Calibri" w:hAnsi="Arial" w:cs="Arial"/>
          <w:sz w:val="20"/>
          <w:szCs w:val="20"/>
          <w:lang w:val="en-SG"/>
        </w:rPr>
        <w:t xml:space="preserve">  </w:t>
      </w:r>
    </w:p>
    <w:p w14:paraId="2E03DA7C" w14:textId="4D49F433" w:rsidR="00C62A03" w:rsidRPr="007A68E6" w:rsidRDefault="00C62A03" w:rsidP="00C62A03">
      <w:pPr>
        <w:pStyle w:val="ListParagraph"/>
        <w:numPr>
          <w:ilvl w:val="0"/>
          <w:numId w:val="8"/>
        </w:numPr>
        <w:spacing w:line="256" w:lineRule="auto"/>
        <w:contextualSpacing/>
        <w:jc w:val="both"/>
        <w:rPr>
          <w:rFonts w:ascii="Arial" w:eastAsia="Calibri" w:hAnsi="Arial" w:cs="Arial"/>
          <w:sz w:val="20"/>
          <w:szCs w:val="20"/>
          <w:lang w:val="en-SG"/>
        </w:rPr>
      </w:pPr>
      <w:r w:rsidRPr="322337D5">
        <w:rPr>
          <w:rFonts w:ascii="Arial" w:eastAsia="Calibri" w:hAnsi="Arial" w:cs="Arial"/>
          <w:sz w:val="20"/>
          <w:szCs w:val="20"/>
          <w:lang w:val="en-SG"/>
        </w:rPr>
        <w:t>I will notify GTN</w:t>
      </w:r>
      <w:r w:rsidR="00512F76">
        <w:rPr>
          <w:rFonts w:ascii="Arial" w:eastAsia="Calibri" w:hAnsi="Arial" w:cs="Arial"/>
          <w:sz w:val="20"/>
          <w:szCs w:val="20"/>
          <w:lang w:val="en-SG"/>
        </w:rPr>
        <w:t xml:space="preserve"> </w:t>
      </w:r>
      <w:r w:rsidR="00512F76">
        <w:rPr>
          <w:rFonts w:ascii="Arial" w:eastAsia="Calibri" w:hAnsi="Arial" w:cs="Arial"/>
          <w:lang w:val="en-SG"/>
        </w:rPr>
        <w:t>Asia</w:t>
      </w:r>
      <w:r w:rsidRPr="322337D5">
        <w:rPr>
          <w:rFonts w:ascii="Arial" w:eastAsia="Calibri" w:hAnsi="Arial" w:cs="Arial"/>
          <w:sz w:val="20"/>
          <w:szCs w:val="20"/>
          <w:lang w:val="en-SG"/>
        </w:rPr>
        <w:t xml:space="preserve"> if I no longer fall within the definition of an </w:t>
      </w:r>
      <w:r w:rsidR="56FF5E90" w:rsidRPr="691933F8">
        <w:rPr>
          <w:rFonts w:ascii="Arial" w:eastAsia="Calibri" w:hAnsi="Arial" w:cs="Arial"/>
          <w:sz w:val="20"/>
          <w:szCs w:val="20"/>
          <w:lang w:val="en-SG"/>
        </w:rPr>
        <w:t>A</w:t>
      </w:r>
      <w:r w:rsidR="75CE26BD" w:rsidRPr="691933F8">
        <w:rPr>
          <w:rFonts w:ascii="Arial" w:eastAsia="Calibri" w:hAnsi="Arial" w:cs="Arial"/>
          <w:sz w:val="20"/>
          <w:szCs w:val="20"/>
          <w:lang w:val="en-SG"/>
        </w:rPr>
        <w:t xml:space="preserve">ccredited </w:t>
      </w:r>
      <w:r w:rsidR="551139A2" w:rsidRPr="691933F8">
        <w:rPr>
          <w:rFonts w:ascii="Arial" w:eastAsia="Calibri" w:hAnsi="Arial" w:cs="Arial"/>
          <w:sz w:val="20"/>
          <w:szCs w:val="20"/>
          <w:lang w:val="en-SG"/>
        </w:rPr>
        <w:t>I</w:t>
      </w:r>
      <w:r w:rsidR="75CE26BD" w:rsidRPr="691933F8">
        <w:rPr>
          <w:rFonts w:ascii="Arial" w:eastAsia="Calibri" w:hAnsi="Arial" w:cs="Arial"/>
          <w:sz w:val="20"/>
          <w:szCs w:val="20"/>
          <w:lang w:val="en-SG"/>
        </w:rPr>
        <w:t>nvestor</w:t>
      </w:r>
      <w:r w:rsidRPr="322337D5">
        <w:rPr>
          <w:rFonts w:ascii="Arial" w:eastAsia="Calibri" w:hAnsi="Arial" w:cs="Arial"/>
          <w:sz w:val="20"/>
          <w:szCs w:val="20"/>
          <w:lang w:val="en-SG"/>
        </w:rPr>
        <w:t xml:space="preserve"> under the </w:t>
      </w:r>
      <w:r w:rsidR="3CD328B9" w:rsidRPr="691933F8">
        <w:rPr>
          <w:rFonts w:ascii="Arial" w:eastAsia="Calibri" w:hAnsi="Arial" w:cs="Arial"/>
          <w:sz w:val="20"/>
          <w:szCs w:val="20"/>
          <w:lang w:val="en-SG"/>
        </w:rPr>
        <w:t xml:space="preserve">Laws of </w:t>
      </w:r>
      <w:r w:rsidRPr="322337D5">
        <w:rPr>
          <w:rFonts w:ascii="Arial" w:eastAsia="Calibri" w:hAnsi="Arial" w:cs="Arial"/>
          <w:sz w:val="20"/>
          <w:szCs w:val="20"/>
          <w:lang w:val="en-SG"/>
        </w:rPr>
        <w:t>Singapore; and</w:t>
      </w:r>
    </w:p>
    <w:p w14:paraId="6C169BF0" w14:textId="4C1C0BE9" w:rsidR="00A17711" w:rsidRDefault="00A17711" w:rsidP="00D70C1E">
      <w:pPr>
        <w:pStyle w:val="ListParagraph"/>
        <w:numPr>
          <w:ilvl w:val="0"/>
          <w:numId w:val="8"/>
        </w:numPr>
        <w:spacing w:line="256" w:lineRule="auto"/>
        <w:contextualSpacing/>
        <w:jc w:val="both"/>
        <w:rPr>
          <w:rFonts w:ascii="Arial" w:eastAsia="Calibri" w:hAnsi="Arial" w:cs="Arial"/>
          <w:sz w:val="20"/>
          <w:szCs w:val="20"/>
          <w:lang w:val="en-SG"/>
        </w:rPr>
      </w:pPr>
      <w:r w:rsidRPr="322337D5">
        <w:rPr>
          <w:rFonts w:ascii="Arial" w:eastAsia="Calibri" w:hAnsi="Arial" w:cs="Arial"/>
          <w:sz w:val="20"/>
          <w:szCs w:val="20"/>
          <w:lang w:val="en-SG"/>
        </w:rPr>
        <w:t xml:space="preserve">I have read and understood the contents </w:t>
      </w:r>
      <w:r w:rsidR="007F3389" w:rsidRPr="322337D5">
        <w:rPr>
          <w:rFonts w:ascii="Arial" w:eastAsia="Calibri" w:hAnsi="Arial" w:cs="Arial"/>
          <w:sz w:val="20"/>
          <w:szCs w:val="20"/>
          <w:lang w:val="en-SG"/>
        </w:rPr>
        <w:t>in this consent form</w:t>
      </w:r>
      <w:r w:rsidR="0025143D" w:rsidRPr="322337D5">
        <w:rPr>
          <w:rFonts w:ascii="Arial" w:eastAsia="Calibri" w:hAnsi="Arial" w:cs="Arial"/>
          <w:sz w:val="20"/>
          <w:szCs w:val="20"/>
          <w:lang w:val="en-SG"/>
        </w:rPr>
        <w:t>.</w:t>
      </w:r>
      <w:r w:rsidR="00C62A03" w:rsidRPr="322337D5">
        <w:rPr>
          <w:rFonts w:ascii="Arial" w:eastAsia="Calibri" w:hAnsi="Arial" w:cs="Arial"/>
          <w:sz w:val="20"/>
          <w:szCs w:val="20"/>
          <w:lang w:val="en-SG"/>
        </w:rPr>
        <w:t xml:space="preserve"> </w:t>
      </w:r>
    </w:p>
    <w:p w14:paraId="7323030E" w14:textId="77777777" w:rsidR="00A17711" w:rsidRPr="007A68E6" w:rsidRDefault="00A17711" w:rsidP="00D70C1E">
      <w:pPr>
        <w:jc w:val="both"/>
        <w:rPr>
          <w:rFonts w:ascii="Arial" w:eastAsia="Calibri" w:hAnsi="Arial" w:cs="Arial"/>
          <w:lang w:val="en-SG"/>
        </w:rPr>
      </w:pPr>
    </w:p>
    <w:p w14:paraId="21392F2B" w14:textId="292A18C7" w:rsidR="00A17711" w:rsidRPr="007A68E6" w:rsidRDefault="00D70C1E" w:rsidP="00D70C1E">
      <w:pPr>
        <w:jc w:val="both"/>
        <w:rPr>
          <w:rFonts w:ascii="Arial" w:eastAsia="Calibri" w:hAnsi="Arial" w:cs="Arial"/>
          <w:highlight w:val="yellow"/>
          <w:lang w:val="en-SG"/>
        </w:rPr>
      </w:pPr>
      <w:r w:rsidRPr="007A68E6">
        <w:rPr>
          <w:rFonts w:ascii="Arial" w:eastAsia="Calibri" w:hAnsi="Arial" w:cs="Arial"/>
          <w:lang w:val="en-SG"/>
        </w:rPr>
        <w:t>If you decide to opt</w:t>
      </w:r>
      <w:r w:rsidR="00796FA1">
        <w:rPr>
          <w:rFonts w:ascii="Arial" w:eastAsia="Calibri" w:hAnsi="Arial" w:cs="Arial"/>
          <w:lang w:val="en-SG"/>
        </w:rPr>
        <w:t xml:space="preserve"> </w:t>
      </w:r>
      <w:r w:rsidR="3240EBBE" w:rsidRPr="1D5136B3">
        <w:rPr>
          <w:rFonts w:ascii="Arial" w:eastAsia="Calibri" w:hAnsi="Arial" w:cs="Arial"/>
          <w:lang w:val="en-SG"/>
        </w:rPr>
        <w:t xml:space="preserve">to </w:t>
      </w:r>
      <w:r w:rsidR="3240EBBE" w:rsidRPr="3B4F7EA5">
        <w:rPr>
          <w:rFonts w:ascii="Arial" w:eastAsia="Calibri" w:hAnsi="Arial" w:cs="Arial"/>
          <w:lang w:val="en-SG"/>
        </w:rPr>
        <w:t xml:space="preserve">be categorized </w:t>
      </w:r>
      <w:r w:rsidRPr="007A68E6">
        <w:rPr>
          <w:rFonts w:ascii="Arial" w:eastAsia="Calibri" w:hAnsi="Arial" w:cs="Arial"/>
          <w:lang w:val="en-SG"/>
        </w:rPr>
        <w:t xml:space="preserve">as an </w:t>
      </w:r>
      <w:r w:rsidR="45BB1D54" w:rsidRPr="3B4F7EA5">
        <w:rPr>
          <w:rFonts w:ascii="Arial" w:eastAsia="Calibri" w:hAnsi="Arial" w:cs="Arial"/>
          <w:lang w:val="en-SG"/>
        </w:rPr>
        <w:t>A</w:t>
      </w:r>
      <w:r w:rsidRPr="3B4F7EA5">
        <w:rPr>
          <w:rFonts w:ascii="Arial" w:eastAsia="Calibri" w:hAnsi="Arial" w:cs="Arial"/>
          <w:lang w:val="en-SG"/>
        </w:rPr>
        <w:t xml:space="preserve">ccredited </w:t>
      </w:r>
      <w:r w:rsidR="684606B2" w:rsidRPr="3B4F7EA5">
        <w:rPr>
          <w:rFonts w:ascii="Arial" w:eastAsia="Calibri" w:hAnsi="Arial" w:cs="Arial"/>
          <w:lang w:val="en-SG"/>
        </w:rPr>
        <w:t>I</w:t>
      </w:r>
      <w:r w:rsidRPr="3B4F7EA5">
        <w:rPr>
          <w:rFonts w:ascii="Arial" w:eastAsia="Calibri" w:hAnsi="Arial" w:cs="Arial"/>
          <w:lang w:val="en-SG"/>
        </w:rPr>
        <w:t>nvestor</w:t>
      </w:r>
      <w:r w:rsidRPr="007A68E6">
        <w:rPr>
          <w:rFonts w:ascii="Arial" w:eastAsia="Calibri" w:hAnsi="Arial" w:cs="Arial"/>
          <w:lang w:val="en-SG"/>
        </w:rPr>
        <w:t xml:space="preserve">, we kindly </w:t>
      </w:r>
      <w:r w:rsidR="2E5B1D70" w:rsidRPr="3B4F7EA5">
        <w:rPr>
          <w:rFonts w:ascii="Arial" w:eastAsia="Calibri" w:hAnsi="Arial" w:cs="Arial"/>
          <w:lang w:val="en-SG"/>
        </w:rPr>
        <w:t xml:space="preserve">request </w:t>
      </w:r>
      <w:r w:rsidRPr="007A68E6">
        <w:rPr>
          <w:rFonts w:ascii="Arial" w:eastAsia="Calibri" w:hAnsi="Arial" w:cs="Arial"/>
          <w:lang w:val="en-SG"/>
        </w:rPr>
        <w:t xml:space="preserve">you to </w:t>
      </w:r>
      <w:r>
        <w:rPr>
          <w:rFonts w:ascii="Arial" w:eastAsia="Calibri" w:hAnsi="Arial" w:cs="Arial"/>
          <w:lang w:val="en-SG"/>
        </w:rPr>
        <w:t>complete</w:t>
      </w:r>
      <w:r w:rsidR="00A17711" w:rsidRPr="007A68E6">
        <w:rPr>
          <w:rFonts w:ascii="Arial" w:eastAsia="Calibri" w:hAnsi="Arial" w:cs="Arial"/>
          <w:lang w:val="en-SG"/>
        </w:rPr>
        <w:t xml:space="preserve"> and return this </w:t>
      </w:r>
      <w:r w:rsidR="00605AE1">
        <w:rPr>
          <w:rFonts w:ascii="Arial" w:eastAsia="Calibri" w:hAnsi="Arial" w:cs="Arial"/>
          <w:lang w:val="en-SG"/>
        </w:rPr>
        <w:t>consent form</w:t>
      </w:r>
      <w:r w:rsidR="00A17711" w:rsidRPr="007A68E6">
        <w:rPr>
          <w:rFonts w:ascii="Arial" w:eastAsia="Calibri" w:hAnsi="Arial" w:cs="Arial"/>
          <w:lang w:val="en-SG"/>
        </w:rPr>
        <w:t xml:space="preserve"> by email to </w:t>
      </w:r>
      <w:r w:rsidR="008C05AA">
        <w:rPr>
          <w:rFonts w:ascii="Arial" w:eastAsia="Calibri" w:hAnsi="Arial" w:cs="Arial"/>
          <w:lang w:val="en-SG"/>
        </w:rPr>
        <w:t>your usual point of contact at GTN</w:t>
      </w:r>
      <w:r w:rsidR="00512F76">
        <w:rPr>
          <w:rFonts w:ascii="Arial" w:eastAsia="Calibri" w:hAnsi="Arial" w:cs="Arial"/>
          <w:lang w:val="en-SG"/>
        </w:rPr>
        <w:t xml:space="preserve"> Asia</w:t>
      </w:r>
      <w:r w:rsidR="00605AE1">
        <w:rPr>
          <w:rFonts w:ascii="Arial" w:eastAsia="Calibri" w:hAnsi="Arial" w:cs="Arial"/>
          <w:lang w:val="en-SG"/>
        </w:rPr>
        <w:t xml:space="preserve">. </w:t>
      </w:r>
      <w:r w:rsidR="00605AE1" w:rsidRPr="00605AE1">
        <w:rPr>
          <w:rFonts w:ascii="Arial" w:eastAsia="Calibri" w:hAnsi="Arial" w:cs="Arial"/>
          <w:lang w:val="en-SG"/>
        </w:rPr>
        <w:t>An electronic signature is acceptable</w:t>
      </w:r>
      <w:r w:rsidR="00605AE1">
        <w:rPr>
          <w:rFonts w:ascii="Arial" w:eastAsia="Calibri" w:hAnsi="Arial" w:cs="Arial"/>
          <w:lang w:val="en-SG"/>
        </w:rPr>
        <w:t>.</w:t>
      </w:r>
      <w:r w:rsidR="3CBC487C" w:rsidRPr="3BD3B0C7">
        <w:rPr>
          <w:rFonts w:ascii="Arial" w:eastAsia="Calibri" w:hAnsi="Arial" w:cs="Arial"/>
          <w:highlight w:val="yellow"/>
          <w:lang w:val="en-SG"/>
        </w:rPr>
        <w:t xml:space="preserve"> </w:t>
      </w:r>
    </w:p>
    <w:p w14:paraId="29D33A7F" w14:textId="696DFD85" w:rsidR="00A17711" w:rsidRDefault="00A17711" w:rsidP="00A17711">
      <w:pPr>
        <w:rPr>
          <w:rFonts w:ascii="Arial" w:eastAsia="Calibri" w:hAnsi="Arial" w:cs="Arial"/>
          <w:lang w:val="en-SG"/>
        </w:rPr>
      </w:pPr>
    </w:p>
    <w:p w14:paraId="2777E49E" w14:textId="77777777" w:rsidR="00A17711" w:rsidRPr="007A68E6" w:rsidRDefault="00A17711" w:rsidP="00A17711">
      <w:pPr>
        <w:rPr>
          <w:rFonts w:ascii="Arial" w:eastAsia="Calibri" w:hAnsi="Arial" w:cs="Arial"/>
          <w:lang w:val="en-SG"/>
        </w:rPr>
      </w:pPr>
    </w:p>
    <w:tbl>
      <w:tblPr>
        <w:tblStyle w:val="TableGrid"/>
        <w:tblW w:w="0" w:type="auto"/>
        <w:tblInd w:w="0" w:type="dxa"/>
        <w:tblLook w:val="04A0" w:firstRow="1" w:lastRow="0" w:firstColumn="1" w:lastColumn="0" w:noHBand="0" w:noVBand="1"/>
      </w:tblPr>
      <w:tblGrid>
        <w:gridCol w:w="2658"/>
        <w:gridCol w:w="3179"/>
        <w:gridCol w:w="3179"/>
      </w:tblGrid>
      <w:tr w:rsidR="00C62A03" w:rsidRPr="007A68E6" w14:paraId="545265C2" w14:textId="48DF8FEA" w:rsidTr="00874EDB">
        <w:tc>
          <w:tcPr>
            <w:tcW w:w="2658" w:type="dxa"/>
            <w:tcBorders>
              <w:top w:val="single" w:sz="4" w:space="0" w:color="000000"/>
              <w:left w:val="single" w:sz="4" w:space="0" w:color="000000"/>
              <w:bottom w:val="single" w:sz="4" w:space="0" w:color="000000"/>
              <w:right w:val="single" w:sz="4" w:space="0" w:color="000000"/>
            </w:tcBorders>
            <w:hideMark/>
          </w:tcPr>
          <w:p w14:paraId="3D8A4A01" w14:textId="5612D6B8" w:rsidR="00C62A03" w:rsidRPr="007A68E6" w:rsidRDefault="00C62A03" w:rsidP="00C62A03">
            <w:pPr>
              <w:rPr>
                <w:rFonts w:ascii="Arial" w:eastAsia="Calibri" w:hAnsi="Arial" w:cs="Arial"/>
                <w:lang w:val="en-SG"/>
              </w:rPr>
            </w:pPr>
            <w:bookmarkStart w:id="1" w:name="_Hlk4428156"/>
            <w:r w:rsidRPr="007A068D">
              <w:rPr>
                <w:rFonts w:ascii="Arial" w:eastAsia="Calibri" w:hAnsi="Arial" w:cs="Arial"/>
                <w:lang w:val="en-SG"/>
              </w:rPr>
              <w:t>Registered name of the corporate entity</w:t>
            </w:r>
            <w:r w:rsidRPr="007A68E6">
              <w:rPr>
                <w:rFonts w:ascii="Arial" w:eastAsia="Calibri" w:hAnsi="Arial" w:cs="Arial"/>
                <w:lang w:val="en-SG"/>
              </w:rPr>
              <w:t>:</w:t>
            </w:r>
          </w:p>
        </w:tc>
        <w:tc>
          <w:tcPr>
            <w:tcW w:w="6358" w:type="dxa"/>
            <w:gridSpan w:val="2"/>
            <w:tcBorders>
              <w:top w:val="single" w:sz="4" w:space="0" w:color="000000"/>
              <w:left w:val="single" w:sz="4" w:space="0" w:color="000000"/>
              <w:bottom w:val="single" w:sz="4" w:space="0" w:color="000000"/>
              <w:right w:val="single" w:sz="4" w:space="0" w:color="000000"/>
            </w:tcBorders>
          </w:tcPr>
          <w:p w14:paraId="7D45E293" w14:textId="7A7588F6" w:rsidR="00C62A03" w:rsidRPr="007A68E6" w:rsidRDefault="00000000" w:rsidP="00C62A03">
            <w:pPr>
              <w:rPr>
                <w:rFonts w:ascii="Arial" w:eastAsia="Calibri" w:hAnsi="Arial" w:cs="Arial"/>
                <w:lang w:val="en-SG"/>
              </w:rPr>
            </w:pPr>
            <w:sdt>
              <w:sdtPr>
                <w:rPr>
                  <w:rFonts w:ascii="Montserrat Light" w:hAnsi="Montserrat Light"/>
                </w:rPr>
                <w:id w:val="1006786735"/>
                <w:placeholder>
                  <w:docPart w:val="933133691C15411B958616A6339D59C3"/>
                </w:placeholder>
                <w:showingPlcHdr/>
                <w:text/>
              </w:sdtPr>
              <w:sdtContent>
                <w:r w:rsidR="00FE4489" w:rsidRPr="00A507EC">
                  <w:rPr>
                    <w:rStyle w:val="PlaceholderText"/>
                    <w:rFonts w:ascii="Times New Roman" w:hAnsi="Times New Roman"/>
                  </w:rPr>
                  <w:t>Click or tap here to enter text.</w:t>
                </w:r>
              </w:sdtContent>
            </w:sdt>
          </w:p>
          <w:p w14:paraId="7D1215EA" w14:textId="77777777" w:rsidR="00C62A03" w:rsidRPr="007A68E6" w:rsidRDefault="00C62A03" w:rsidP="00C62A03">
            <w:pPr>
              <w:rPr>
                <w:rFonts w:ascii="Arial" w:eastAsia="Calibri" w:hAnsi="Arial" w:cs="Arial"/>
                <w:lang w:val="en-SG"/>
              </w:rPr>
            </w:pPr>
          </w:p>
          <w:p w14:paraId="39DF9D3B" w14:textId="77777777" w:rsidR="00C62A03" w:rsidRPr="007A68E6" w:rsidRDefault="00C62A03" w:rsidP="00C62A03">
            <w:pPr>
              <w:rPr>
                <w:rFonts w:ascii="Arial" w:eastAsia="Calibri" w:hAnsi="Arial" w:cs="Arial"/>
                <w:lang w:val="en-SG"/>
              </w:rPr>
            </w:pPr>
          </w:p>
          <w:p w14:paraId="529FB793" w14:textId="77777777" w:rsidR="00C62A03" w:rsidRPr="007A68E6" w:rsidRDefault="00C62A03" w:rsidP="00C62A03">
            <w:pPr>
              <w:rPr>
                <w:rFonts w:ascii="Arial" w:eastAsia="Calibri" w:hAnsi="Arial" w:cs="Arial"/>
                <w:lang w:val="en-SG"/>
              </w:rPr>
            </w:pPr>
          </w:p>
        </w:tc>
      </w:tr>
      <w:tr w:rsidR="00C62A03" w:rsidRPr="007A68E6" w14:paraId="1D4F17BE" w14:textId="0EA7D148" w:rsidTr="00874EDB">
        <w:tc>
          <w:tcPr>
            <w:tcW w:w="2658" w:type="dxa"/>
            <w:tcBorders>
              <w:top w:val="single" w:sz="4" w:space="0" w:color="000000"/>
              <w:left w:val="single" w:sz="4" w:space="0" w:color="000000"/>
              <w:bottom w:val="single" w:sz="4" w:space="0" w:color="000000"/>
              <w:right w:val="single" w:sz="4" w:space="0" w:color="000000"/>
            </w:tcBorders>
            <w:hideMark/>
          </w:tcPr>
          <w:p w14:paraId="781697C5" w14:textId="77777777" w:rsidR="00C62A03" w:rsidRPr="007A68E6" w:rsidRDefault="00C62A03" w:rsidP="00C62A03">
            <w:pPr>
              <w:rPr>
                <w:rFonts w:ascii="Arial" w:eastAsia="Calibri" w:hAnsi="Arial" w:cs="Arial"/>
                <w:lang w:val="en-SG"/>
              </w:rPr>
            </w:pPr>
            <w:r w:rsidRPr="007A68E6">
              <w:rPr>
                <w:rFonts w:ascii="Arial" w:eastAsia="Calibri" w:hAnsi="Arial" w:cs="Arial"/>
                <w:lang w:val="en-SG"/>
              </w:rPr>
              <w:t>Signature:</w:t>
            </w:r>
          </w:p>
        </w:tc>
        <w:tc>
          <w:tcPr>
            <w:tcW w:w="3179" w:type="dxa"/>
            <w:tcBorders>
              <w:top w:val="single" w:sz="4" w:space="0" w:color="000000"/>
              <w:left w:val="single" w:sz="4" w:space="0" w:color="000000"/>
              <w:bottom w:val="single" w:sz="4" w:space="0" w:color="000000"/>
              <w:right w:val="single" w:sz="4" w:space="0" w:color="000000"/>
            </w:tcBorders>
          </w:tcPr>
          <w:p w14:paraId="2FEEB5AC" w14:textId="6AAA7BBB" w:rsidR="00C62A03" w:rsidRPr="007A68E6" w:rsidRDefault="00000000" w:rsidP="00C62A03">
            <w:pPr>
              <w:rPr>
                <w:rFonts w:ascii="Arial" w:eastAsia="Calibri" w:hAnsi="Arial" w:cs="Arial"/>
                <w:lang w:val="en-SG"/>
              </w:rPr>
            </w:pPr>
            <w:sdt>
              <w:sdtPr>
                <w:rPr>
                  <w:rFonts w:ascii="Montserrat Light" w:hAnsi="Montserrat Light"/>
                </w:rPr>
                <w:id w:val="-518237778"/>
                <w:placeholder>
                  <w:docPart w:val="B16BB7E169D444D5B31C766851B97B2D"/>
                </w:placeholder>
                <w:showingPlcHdr/>
                <w:text/>
              </w:sdtPr>
              <w:sdtContent>
                <w:r w:rsidR="00BC64C4" w:rsidRPr="00A507EC">
                  <w:rPr>
                    <w:rStyle w:val="PlaceholderText"/>
                    <w:rFonts w:ascii="Times New Roman" w:hAnsi="Times New Roman"/>
                  </w:rPr>
                  <w:t>Click or tap here to enter text.</w:t>
                </w:r>
              </w:sdtContent>
            </w:sdt>
          </w:p>
        </w:tc>
        <w:tc>
          <w:tcPr>
            <w:tcW w:w="3179" w:type="dxa"/>
            <w:tcBorders>
              <w:top w:val="single" w:sz="4" w:space="0" w:color="000000"/>
              <w:left w:val="single" w:sz="4" w:space="0" w:color="000000"/>
              <w:bottom w:val="single" w:sz="4" w:space="0" w:color="000000"/>
              <w:right w:val="single" w:sz="4" w:space="0" w:color="000000"/>
            </w:tcBorders>
          </w:tcPr>
          <w:p w14:paraId="15C947AC" w14:textId="1886CA23" w:rsidR="00C62A03" w:rsidRPr="007A68E6" w:rsidRDefault="00000000" w:rsidP="00C62A03">
            <w:pPr>
              <w:rPr>
                <w:rFonts w:ascii="Arial" w:eastAsia="Calibri" w:hAnsi="Arial" w:cs="Arial"/>
                <w:lang w:val="en-SG"/>
              </w:rPr>
            </w:pPr>
            <w:sdt>
              <w:sdtPr>
                <w:rPr>
                  <w:rFonts w:ascii="Montserrat Light" w:hAnsi="Montserrat Light"/>
                </w:rPr>
                <w:id w:val="-1868055342"/>
                <w:placeholder>
                  <w:docPart w:val="6E7B7F5DEEA644049FEF843978A49AFF"/>
                </w:placeholder>
                <w:showingPlcHdr/>
                <w:text/>
              </w:sdtPr>
              <w:sdtContent>
                <w:r w:rsidR="00BC64C4" w:rsidRPr="00A507EC">
                  <w:rPr>
                    <w:rStyle w:val="PlaceholderText"/>
                    <w:rFonts w:ascii="Times New Roman" w:hAnsi="Times New Roman"/>
                  </w:rPr>
                  <w:t>Click or tap here to enter text.</w:t>
                </w:r>
              </w:sdtContent>
            </w:sdt>
          </w:p>
          <w:p w14:paraId="65CF428F" w14:textId="77777777" w:rsidR="00C62A03" w:rsidRPr="007A68E6" w:rsidRDefault="00C62A03" w:rsidP="00C62A03">
            <w:pPr>
              <w:rPr>
                <w:rFonts w:ascii="Arial" w:eastAsia="Calibri" w:hAnsi="Arial" w:cs="Arial"/>
                <w:lang w:val="en-SG"/>
              </w:rPr>
            </w:pPr>
          </w:p>
          <w:p w14:paraId="5B39672D" w14:textId="77777777" w:rsidR="00C62A03" w:rsidRPr="007A68E6" w:rsidRDefault="00C62A03" w:rsidP="00C62A03">
            <w:pPr>
              <w:rPr>
                <w:rFonts w:ascii="Arial" w:eastAsia="Calibri" w:hAnsi="Arial" w:cs="Arial"/>
                <w:lang w:val="en-SG"/>
              </w:rPr>
            </w:pPr>
          </w:p>
          <w:p w14:paraId="44381385" w14:textId="77777777" w:rsidR="00C62A03" w:rsidRPr="007A68E6" w:rsidRDefault="00C62A03" w:rsidP="00C62A03">
            <w:pPr>
              <w:rPr>
                <w:rFonts w:ascii="Arial" w:eastAsia="Calibri" w:hAnsi="Arial" w:cs="Arial"/>
                <w:lang w:val="en-SG"/>
              </w:rPr>
            </w:pPr>
          </w:p>
          <w:p w14:paraId="3651BDEB" w14:textId="77777777" w:rsidR="00C62A03" w:rsidRPr="007A68E6" w:rsidRDefault="00C62A03" w:rsidP="00C62A03">
            <w:pPr>
              <w:rPr>
                <w:rFonts w:ascii="Arial" w:eastAsia="Calibri" w:hAnsi="Arial" w:cs="Arial"/>
                <w:lang w:val="en-SG"/>
              </w:rPr>
            </w:pPr>
          </w:p>
          <w:p w14:paraId="78EFA9B9" w14:textId="77777777" w:rsidR="00C62A03" w:rsidRPr="007A68E6" w:rsidRDefault="00C62A03" w:rsidP="00C62A03">
            <w:pPr>
              <w:rPr>
                <w:rFonts w:ascii="Arial" w:eastAsia="Calibri" w:hAnsi="Arial" w:cs="Arial"/>
                <w:lang w:val="en-SG"/>
              </w:rPr>
            </w:pPr>
          </w:p>
        </w:tc>
      </w:tr>
      <w:tr w:rsidR="00C62A03" w:rsidRPr="007A68E6" w14:paraId="2C8F7836" w14:textId="46488F25" w:rsidTr="00874EDB">
        <w:tc>
          <w:tcPr>
            <w:tcW w:w="2658" w:type="dxa"/>
            <w:tcBorders>
              <w:top w:val="single" w:sz="4" w:space="0" w:color="000000"/>
              <w:left w:val="single" w:sz="4" w:space="0" w:color="000000"/>
              <w:bottom w:val="single" w:sz="4" w:space="0" w:color="000000"/>
              <w:right w:val="single" w:sz="4" w:space="0" w:color="000000"/>
            </w:tcBorders>
            <w:hideMark/>
          </w:tcPr>
          <w:p w14:paraId="7E4E9F79" w14:textId="77777777" w:rsidR="00C62A03" w:rsidRPr="007A68E6" w:rsidRDefault="00C62A03" w:rsidP="00C62A03">
            <w:pPr>
              <w:rPr>
                <w:rFonts w:ascii="Arial" w:eastAsia="Calibri" w:hAnsi="Arial" w:cs="Arial"/>
                <w:lang w:val="en-SG"/>
              </w:rPr>
            </w:pPr>
            <w:r w:rsidRPr="007A68E6">
              <w:rPr>
                <w:rFonts w:ascii="Arial" w:eastAsia="Calibri" w:hAnsi="Arial" w:cs="Arial"/>
                <w:lang w:val="en-SG"/>
              </w:rPr>
              <w:t>Name:</w:t>
            </w:r>
          </w:p>
        </w:tc>
        <w:tc>
          <w:tcPr>
            <w:tcW w:w="3179" w:type="dxa"/>
            <w:tcBorders>
              <w:top w:val="single" w:sz="4" w:space="0" w:color="000000"/>
              <w:left w:val="single" w:sz="4" w:space="0" w:color="000000"/>
              <w:bottom w:val="single" w:sz="4" w:space="0" w:color="000000"/>
              <w:right w:val="single" w:sz="4" w:space="0" w:color="000000"/>
            </w:tcBorders>
          </w:tcPr>
          <w:p w14:paraId="1C08892C" w14:textId="7E1A676C" w:rsidR="00C62A03" w:rsidRPr="007A68E6" w:rsidRDefault="00000000" w:rsidP="00C62A03">
            <w:pPr>
              <w:rPr>
                <w:rFonts w:ascii="Arial" w:eastAsia="Calibri" w:hAnsi="Arial" w:cs="Arial"/>
                <w:lang w:val="en-SG"/>
              </w:rPr>
            </w:pPr>
            <w:sdt>
              <w:sdtPr>
                <w:rPr>
                  <w:rFonts w:ascii="Montserrat Light" w:hAnsi="Montserrat Light"/>
                </w:rPr>
                <w:id w:val="-1644888227"/>
                <w:placeholder>
                  <w:docPart w:val="519B4DB84D39434E8799C1FC5966F5B2"/>
                </w:placeholder>
                <w:showingPlcHdr/>
                <w:text/>
              </w:sdtPr>
              <w:sdtContent>
                <w:r w:rsidR="00BC64C4" w:rsidRPr="00A507EC">
                  <w:rPr>
                    <w:rStyle w:val="PlaceholderText"/>
                    <w:rFonts w:ascii="Times New Roman" w:hAnsi="Times New Roman"/>
                  </w:rPr>
                  <w:t>Click or tap here to enter text.</w:t>
                </w:r>
              </w:sdtContent>
            </w:sdt>
          </w:p>
        </w:tc>
        <w:tc>
          <w:tcPr>
            <w:tcW w:w="3179" w:type="dxa"/>
            <w:tcBorders>
              <w:top w:val="single" w:sz="4" w:space="0" w:color="000000"/>
              <w:left w:val="single" w:sz="4" w:space="0" w:color="000000"/>
              <w:bottom w:val="single" w:sz="4" w:space="0" w:color="000000"/>
              <w:right w:val="single" w:sz="4" w:space="0" w:color="000000"/>
            </w:tcBorders>
          </w:tcPr>
          <w:p w14:paraId="2948E1CA" w14:textId="6AD8AF17" w:rsidR="00C62A03" w:rsidRPr="007A68E6" w:rsidRDefault="00000000" w:rsidP="00C62A03">
            <w:pPr>
              <w:rPr>
                <w:rFonts w:ascii="Arial" w:eastAsia="Calibri" w:hAnsi="Arial" w:cs="Arial"/>
                <w:lang w:val="en-SG"/>
              </w:rPr>
            </w:pPr>
            <w:sdt>
              <w:sdtPr>
                <w:rPr>
                  <w:rFonts w:ascii="Montserrat Light" w:hAnsi="Montserrat Light"/>
                </w:rPr>
                <w:id w:val="1273908610"/>
                <w:placeholder>
                  <w:docPart w:val="5C3443589C454A7F8A16C307EDCC6CDE"/>
                </w:placeholder>
                <w:showingPlcHdr/>
                <w:text/>
              </w:sdtPr>
              <w:sdtContent>
                <w:r w:rsidR="00BC64C4" w:rsidRPr="00A507EC">
                  <w:rPr>
                    <w:rStyle w:val="PlaceholderText"/>
                    <w:rFonts w:ascii="Times New Roman" w:hAnsi="Times New Roman"/>
                  </w:rPr>
                  <w:t>Click or tap here to enter text.</w:t>
                </w:r>
              </w:sdtContent>
            </w:sdt>
          </w:p>
          <w:p w14:paraId="6C0ACD89" w14:textId="77777777" w:rsidR="00C62A03" w:rsidRPr="007A68E6" w:rsidRDefault="00C62A03" w:rsidP="00C62A03">
            <w:pPr>
              <w:rPr>
                <w:rFonts w:ascii="Arial" w:eastAsia="Calibri" w:hAnsi="Arial" w:cs="Arial"/>
                <w:lang w:val="en-SG"/>
              </w:rPr>
            </w:pPr>
          </w:p>
          <w:p w14:paraId="757BE1B9" w14:textId="77777777" w:rsidR="00C62A03" w:rsidRPr="007A68E6" w:rsidRDefault="00C62A03" w:rsidP="00C62A03">
            <w:pPr>
              <w:rPr>
                <w:rFonts w:ascii="Arial" w:eastAsia="Calibri" w:hAnsi="Arial" w:cs="Arial"/>
                <w:lang w:val="en-SG"/>
              </w:rPr>
            </w:pPr>
          </w:p>
        </w:tc>
      </w:tr>
      <w:tr w:rsidR="00C62A03" w:rsidRPr="007A68E6" w14:paraId="6DB9AD34" w14:textId="1AA3729C" w:rsidTr="00874EDB">
        <w:tc>
          <w:tcPr>
            <w:tcW w:w="2658" w:type="dxa"/>
            <w:tcBorders>
              <w:top w:val="single" w:sz="4" w:space="0" w:color="000000"/>
              <w:left w:val="single" w:sz="4" w:space="0" w:color="000000"/>
              <w:bottom w:val="single" w:sz="4" w:space="0" w:color="000000"/>
              <w:right w:val="single" w:sz="4" w:space="0" w:color="000000"/>
            </w:tcBorders>
            <w:hideMark/>
          </w:tcPr>
          <w:p w14:paraId="170368CA" w14:textId="14B4E8A3" w:rsidR="00C62A03" w:rsidRPr="007A68E6" w:rsidRDefault="00C62A03" w:rsidP="00C62A03">
            <w:pPr>
              <w:rPr>
                <w:rFonts w:ascii="Arial" w:eastAsia="Calibri" w:hAnsi="Arial" w:cs="Arial"/>
                <w:lang w:val="en-SG"/>
              </w:rPr>
            </w:pPr>
            <w:r w:rsidRPr="007A68E6">
              <w:rPr>
                <w:rFonts w:ascii="Arial" w:eastAsia="Calibri" w:hAnsi="Arial" w:cs="Arial"/>
                <w:lang w:val="en-SG"/>
              </w:rPr>
              <w:t>Title</w:t>
            </w:r>
            <w:r>
              <w:rPr>
                <w:rFonts w:ascii="Arial" w:eastAsia="Calibri" w:hAnsi="Arial" w:cs="Arial"/>
                <w:lang w:val="en-SG"/>
              </w:rPr>
              <w:t>/Designation</w:t>
            </w:r>
            <w:r w:rsidRPr="007A68E6">
              <w:rPr>
                <w:rFonts w:ascii="Arial" w:eastAsia="Calibri" w:hAnsi="Arial" w:cs="Arial"/>
                <w:lang w:val="en-SG"/>
              </w:rPr>
              <w:t>:</w:t>
            </w:r>
          </w:p>
        </w:tc>
        <w:tc>
          <w:tcPr>
            <w:tcW w:w="3179" w:type="dxa"/>
            <w:tcBorders>
              <w:top w:val="single" w:sz="4" w:space="0" w:color="000000"/>
              <w:left w:val="single" w:sz="4" w:space="0" w:color="000000"/>
              <w:bottom w:val="single" w:sz="4" w:space="0" w:color="000000"/>
              <w:right w:val="single" w:sz="4" w:space="0" w:color="000000"/>
            </w:tcBorders>
          </w:tcPr>
          <w:p w14:paraId="5879A9BD" w14:textId="55933D7A" w:rsidR="00C62A03" w:rsidRPr="007A68E6" w:rsidRDefault="00000000" w:rsidP="00C62A03">
            <w:pPr>
              <w:rPr>
                <w:rFonts w:ascii="Arial" w:eastAsia="Calibri" w:hAnsi="Arial" w:cs="Arial"/>
                <w:lang w:val="en-SG"/>
              </w:rPr>
            </w:pPr>
            <w:sdt>
              <w:sdtPr>
                <w:rPr>
                  <w:rFonts w:ascii="Montserrat Light" w:hAnsi="Montserrat Light"/>
                </w:rPr>
                <w:id w:val="107945495"/>
                <w:placeholder>
                  <w:docPart w:val="A3487A3BE7C440A89FA53CF5274291CE"/>
                </w:placeholder>
                <w:showingPlcHdr/>
                <w:text/>
              </w:sdtPr>
              <w:sdtContent>
                <w:r w:rsidR="00BC64C4" w:rsidRPr="00A507EC">
                  <w:rPr>
                    <w:rStyle w:val="PlaceholderText"/>
                    <w:rFonts w:ascii="Times New Roman" w:hAnsi="Times New Roman"/>
                  </w:rPr>
                  <w:t>Click or tap here to enter text.</w:t>
                </w:r>
              </w:sdtContent>
            </w:sdt>
          </w:p>
        </w:tc>
        <w:tc>
          <w:tcPr>
            <w:tcW w:w="3179" w:type="dxa"/>
            <w:tcBorders>
              <w:top w:val="single" w:sz="4" w:space="0" w:color="000000"/>
              <w:left w:val="single" w:sz="4" w:space="0" w:color="000000"/>
              <w:bottom w:val="single" w:sz="4" w:space="0" w:color="000000"/>
              <w:right w:val="single" w:sz="4" w:space="0" w:color="000000"/>
            </w:tcBorders>
          </w:tcPr>
          <w:p w14:paraId="78D7D78F" w14:textId="7BEA35ED" w:rsidR="00C62A03" w:rsidRPr="007A68E6" w:rsidRDefault="00000000" w:rsidP="00C62A03">
            <w:pPr>
              <w:rPr>
                <w:rFonts w:ascii="Arial" w:eastAsia="Calibri" w:hAnsi="Arial" w:cs="Arial"/>
                <w:lang w:val="en-SG"/>
              </w:rPr>
            </w:pPr>
            <w:sdt>
              <w:sdtPr>
                <w:rPr>
                  <w:rFonts w:ascii="Montserrat Light" w:hAnsi="Montserrat Light"/>
                </w:rPr>
                <w:id w:val="56299466"/>
                <w:placeholder>
                  <w:docPart w:val="580E7E04B3C84DEB9DA2B864044A9563"/>
                </w:placeholder>
                <w:showingPlcHdr/>
                <w:text/>
              </w:sdtPr>
              <w:sdtContent>
                <w:r w:rsidR="00BC64C4" w:rsidRPr="00A507EC">
                  <w:rPr>
                    <w:rStyle w:val="PlaceholderText"/>
                    <w:rFonts w:ascii="Times New Roman" w:hAnsi="Times New Roman"/>
                  </w:rPr>
                  <w:t>Click or tap here to enter text.</w:t>
                </w:r>
              </w:sdtContent>
            </w:sdt>
          </w:p>
          <w:p w14:paraId="0B758269" w14:textId="77777777" w:rsidR="00C62A03" w:rsidRPr="007A68E6" w:rsidRDefault="00C62A03" w:rsidP="00C62A03">
            <w:pPr>
              <w:rPr>
                <w:rFonts w:ascii="Arial" w:eastAsia="Calibri" w:hAnsi="Arial" w:cs="Arial"/>
                <w:lang w:val="en-SG"/>
              </w:rPr>
            </w:pPr>
          </w:p>
          <w:p w14:paraId="3618BA8E" w14:textId="77777777" w:rsidR="00C62A03" w:rsidRPr="007A68E6" w:rsidRDefault="00C62A03" w:rsidP="00C62A03">
            <w:pPr>
              <w:rPr>
                <w:rFonts w:ascii="Arial" w:eastAsia="Calibri" w:hAnsi="Arial" w:cs="Arial"/>
                <w:lang w:val="en-SG"/>
              </w:rPr>
            </w:pPr>
          </w:p>
        </w:tc>
      </w:tr>
      <w:tr w:rsidR="00C62A03" w:rsidRPr="007A68E6" w14:paraId="7D45BBF4" w14:textId="78D4A4BF" w:rsidTr="00874EDB">
        <w:tc>
          <w:tcPr>
            <w:tcW w:w="2658" w:type="dxa"/>
            <w:tcBorders>
              <w:top w:val="single" w:sz="4" w:space="0" w:color="000000"/>
              <w:left w:val="single" w:sz="4" w:space="0" w:color="000000"/>
              <w:bottom w:val="single" w:sz="4" w:space="0" w:color="000000"/>
              <w:right w:val="single" w:sz="4" w:space="0" w:color="000000"/>
            </w:tcBorders>
            <w:hideMark/>
          </w:tcPr>
          <w:p w14:paraId="07369902" w14:textId="77777777" w:rsidR="00C62A03" w:rsidRPr="007A68E6" w:rsidRDefault="00C62A03" w:rsidP="00C62A03">
            <w:pPr>
              <w:rPr>
                <w:rFonts w:ascii="Arial" w:eastAsia="Calibri" w:hAnsi="Arial" w:cs="Arial"/>
                <w:lang w:val="en-SG"/>
              </w:rPr>
            </w:pPr>
            <w:r w:rsidRPr="007A68E6">
              <w:rPr>
                <w:rFonts w:ascii="Arial" w:eastAsia="Calibri" w:hAnsi="Arial" w:cs="Arial"/>
                <w:lang w:val="en-SG"/>
              </w:rPr>
              <w:t xml:space="preserve">Date: </w:t>
            </w:r>
          </w:p>
        </w:tc>
        <w:tc>
          <w:tcPr>
            <w:tcW w:w="3179" w:type="dxa"/>
            <w:tcBorders>
              <w:top w:val="single" w:sz="4" w:space="0" w:color="000000"/>
              <w:left w:val="single" w:sz="4" w:space="0" w:color="000000"/>
              <w:bottom w:val="single" w:sz="4" w:space="0" w:color="000000"/>
              <w:right w:val="single" w:sz="4" w:space="0" w:color="000000"/>
            </w:tcBorders>
          </w:tcPr>
          <w:sdt>
            <w:sdtPr>
              <w:rPr>
                <w:rFonts w:ascii="Montserrat Light" w:hAnsi="Montserrat Light"/>
              </w:rPr>
              <w:id w:val="691728048"/>
              <w:placeholder>
                <w:docPart w:val="80E7C8E3B1D34A239D4B46A65D090F56"/>
              </w:placeholder>
              <w:showingPlcHdr/>
              <w:date w:fullDate="2022-07-07T00:00:00Z">
                <w:dateFormat w:val="d/M/yyyy"/>
                <w:lid w:val="en-SG"/>
                <w:storeMappedDataAs w:val="dateTime"/>
                <w:calendar w:val="gregorian"/>
              </w:date>
            </w:sdtPr>
            <w:sdtContent>
              <w:p w14:paraId="73C0C60D" w14:textId="77777777" w:rsidR="0089515B" w:rsidRDefault="0089515B" w:rsidP="0089515B">
                <w:pPr>
                  <w:rPr>
                    <w:rFonts w:ascii="Montserrat Light" w:hAnsi="Montserrat Light"/>
                  </w:rPr>
                </w:pPr>
                <w:r w:rsidRPr="00BC410D">
                  <w:rPr>
                    <w:rStyle w:val="PlaceholderText"/>
                  </w:rPr>
                  <w:t>Click or tap to enter a date.</w:t>
                </w:r>
              </w:p>
            </w:sdtContent>
          </w:sdt>
          <w:p w14:paraId="7A48BABB" w14:textId="77777777" w:rsidR="00C62A03" w:rsidRPr="001D5748" w:rsidRDefault="00C62A03" w:rsidP="00C62A03">
            <w:pPr>
              <w:rPr>
                <w:rFonts w:ascii="Arial" w:eastAsia="Calibri" w:hAnsi="Arial" w:cs="Arial"/>
              </w:rPr>
            </w:pPr>
          </w:p>
        </w:tc>
        <w:tc>
          <w:tcPr>
            <w:tcW w:w="3179" w:type="dxa"/>
            <w:tcBorders>
              <w:top w:val="single" w:sz="4" w:space="0" w:color="000000"/>
              <w:left w:val="single" w:sz="4" w:space="0" w:color="000000"/>
              <w:bottom w:val="single" w:sz="4" w:space="0" w:color="000000"/>
              <w:right w:val="single" w:sz="4" w:space="0" w:color="000000"/>
            </w:tcBorders>
          </w:tcPr>
          <w:sdt>
            <w:sdtPr>
              <w:rPr>
                <w:rFonts w:ascii="Montserrat Light" w:hAnsi="Montserrat Light"/>
              </w:rPr>
              <w:id w:val="-1891870564"/>
              <w:placeholder>
                <w:docPart w:val="8E99339D903D47C88FBF4956BA446777"/>
              </w:placeholder>
              <w:showingPlcHdr/>
              <w:date w:fullDate="2022-07-07T00:00:00Z">
                <w:dateFormat w:val="d/M/yyyy"/>
                <w:lid w:val="en-SG"/>
                <w:storeMappedDataAs w:val="dateTime"/>
                <w:calendar w:val="gregorian"/>
              </w:date>
            </w:sdtPr>
            <w:sdtContent>
              <w:p w14:paraId="5498919B" w14:textId="6C165521" w:rsidR="00C62A03" w:rsidRPr="001D5748" w:rsidRDefault="0089515B" w:rsidP="00C62A03">
                <w:pPr>
                  <w:rPr>
                    <w:rFonts w:ascii="Arial" w:eastAsia="Calibri" w:hAnsi="Arial" w:cs="Arial"/>
                  </w:rPr>
                </w:pPr>
                <w:r w:rsidRPr="00BC410D">
                  <w:rPr>
                    <w:rStyle w:val="PlaceholderText"/>
                  </w:rPr>
                  <w:t>Click or tap to enter a date.</w:t>
                </w:r>
              </w:p>
            </w:sdtContent>
          </w:sdt>
          <w:p w14:paraId="7C16C3C4" w14:textId="77777777" w:rsidR="00C62A03" w:rsidRPr="007A68E6" w:rsidRDefault="00C62A03" w:rsidP="00C62A03">
            <w:pPr>
              <w:rPr>
                <w:rFonts w:ascii="Arial" w:eastAsia="Calibri" w:hAnsi="Arial" w:cs="Arial"/>
                <w:lang w:val="en-SG"/>
              </w:rPr>
            </w:pPr>
          </w:p>
          <w:p w14:paraId="10613BF4" w14:textId="77777777" w:rsidR="00C62A03" w:rsidRPr="007A68E6" w:rsidRDefault="00C62A03" w:rsidP="00C62A03">
            <w:pPr>
              <w:rPr>
                <w:rFonts w:ascii="Arial" w:eastAsia="Calibri" w:hAnsi="Arial" w:cs="Arial"/>
                <w:lang w:val="en-SG"/>
              </w:rPr>
            </w:pPr>
          </w:p>
        </w:tc>
      </w:tr>
      <w:bookmarkEnd w:id="1"/>
    </w:tbl>
    <w:p w14:paraId="7748884F" w14:textId="77777777" w:rsidR="00A17711" w:rsidRPr="007A68E6" w:rsidRDefault="00A17711" w:rsidP="00A17711">
      <w:pPr>
        <w:rPr>
          <w:rFonts w:eastAsia="Calibri"/>
          <w:lang w:val="en-SG"/>
        </w:rPr>
      </w:pPr>
    </w:p>
    <w:p w14:paraId="765F2C57" w14:textId="77777777" w:rsidR="00605AE1" w:rsidRPr="007A68E6" w:rsidRDefault="00605AE1"/>
    <w:sectPr w:rsidR="00605AE1" w:rsidRPr="007A68E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5C2B" w14:textId="77777777" w:rsidR="00B2216E" w:rsidRDefault="00B2216E" w:rsidP="00A17711">
      <w:r>
        <w:separator/>
      </w:r>
    </w:p>
  </w:endnote>
  <w:endnote w:type="continuationSeparator" w:id="0">
    <w:p w14:paraId="7A4ACD0E" w14:textId="77777777" w:rsidR="00B2216E" w:rsidRDefault="00B2216E" w:rsidP="00A17711">
      <w:r>
        <w:continuationSeparator/>
      </w:r>
    </w:p>
  </w:endnote>
  <w:endnote w:type="continuationNotice" w:id="1">
    <w:p w14:paraId="5B7B33F1" w14:textId="77777777" w:rsidR="00B2216E" w:rsidRDefault="00B22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B5C7DB1" w14:paraId="5BAF43C9" w14:textId="77777777" w:rsidTr="00A2530A">
      <w:tc>
        <w:tcPr>
          <w:tcW w:w="3005" w:type="dxa"/>
        </w:tcPr>
        <w:p w14:paraId="45459C2C" w14:textId="19CB7D0F" w:rsidR="2B5C7DB1" w:rsidRDefault="2B5C7DB1" w:rsidP="00A2530A">
          <w:pPr>
            <w:pStyle w:val="Header"/>
            <w:ind w:left="-115"/>
          </w:pPr>
        </w:p>
      </w:tc>
      <w:tc>
        <w:tcPr>
          <w:tcW w:w="3005" w:type="dxa"/>
        </w:tcPr>
        <w:p w14:paraId="1B3FC8B9" w14:textId="19F266B9" w:rsidR="2B5C7DB1" w:rsidRDefault="2B5C7DB1" w:rsidP="00A2530A">
          <w:pPr>
            <w:pStyle w:val="Header"/>
            <w:jc w:val="center"/>
          </w:pPr>
        </w:p>
      </w:tc>
      <w:tc>
        <w:tcPr>
          <w:tcW w:w="3005" w:type="dxa"/>
        </w:tcPr>
        <w:p w14:paraId="0A63307F" w14:textId="05C67847" w:rsidR="2B5C7DB1" w:rsidRDefault="2B5C7DB1" w:rsidP="00A2530A">
          <w:pPr>
            <w:pStyle w:val="Header"/>
            <w:ind w:right="-115"/>
            <w:jc w:val="right"/>
          </w:pPr>
        </w:p>
      </w:tc>
    </w:tr>
  </w:tbl>
  <w:p w14:paraId="1568140E" w14:textId="414D7A85" w:rsidR="00874EDB" w:rsidRDefault="0087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419F" w14:textId="77777777" w:rsidR="00B2216E" w:rsidRDefault="00B2216E" w:rsidP="00A17711">
      <w:r>
        <w:separator/>
      </w:r>
    </w:p>
  </w:footnote>
  <w:footnote w:type="continuationSeparator" w:id="0">
    <w:p w14:paraId="6FF760F6" w14:textId="77777777" w:rsidR="00B2216E" w:rsidRDefault="00B2216E" w:rsidP="00A17711">
      <w:r>
        <w:continuationSeparator/>
      </w:r>
    </w:p>
  </w:footnote>
  <w:footnote w:type="continuationNotice" w:id="1">
    <w:p w14:paraId="0E6798F2" w14:textId="77777777" w:rsidR="00B2216E" w:rsidRDefault="00B221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B5C7DB1" w14:paraId="33CABD08" w14:textId="77777777" w:rsidTr="00A2530A">
      <w:tc>
        <w:tcPr>
          <w:tcW w:w="3005" w:type="dxa"/>
        </w:tcPr>
        <w:p w14:paraId="56112846" w14:textId="514C5969" w:rsidR="2B5C7DB1" w:rsidRDefault="2B5C7DB1" w:rsidP="00A2530A">
          <w:pPr>
            <w:pStyle w:val="Header"/>
            <w:ind w:left="-115"/>
          </w:pPr>
        </w:p>
      </w:tc>
      <w:tc>
        <w:tcPr>
          <w:tcW w:w="3005" w:type="dxa"/>
        </w:tcPr>
        <w:p w14:paraId="5CF43B7F" w14:textId="370D98B4" w:rsidR="2B5C7DB1" w:rsidRDefault="2B5C7DB1" w:rsidP="00A2530A">
          <w:pPr>
            <w:pStyle w:val="Header"/>
            <w:jc w:val="center"/>
          </w:pPr>
        </w:p>
      </w:tc>
      <w:tc>
        <w:tcPr>
          <w:tcW w:w="3005" w:type="dxa"/>
        </w:tcPr>
        <w:p w14:paraId="0330B2EC" w14:textId="7B34F873" w:rsidR="2B5C7DB1" w:rsidRDefault="2B5C7DB1" w:rsidP="00A2530A">
          <w:pPr>
            <w:pStyle w:val="Header"/>
            <w:ind w:right="-115"/>
            <w:jc w:val="right"/>
          </w:pPr>
        </w:p>
      </w:tc>
    </w:tr>
  </w:tbl>
  <w:p w14:paraId="5995CBD1" w14:textId="37F17449" w:rsidR="00874EDB" w:rsidRDefault="00874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134"/>
    <w:multiLevelType w:val="hybridMultilevel"/>
    <w:tmpl w:val="E98C659E"/>
    <w:lvl w:ilvl="0" w:tplc="3904D52E">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03A91E5D"/>
    <w:multiLevelType w:val="hybridMultilevel"/>
    <w:tmpl w:val="592EC0CA"/>
    <w:lvl w:ilvl="0" w:tplc="A6185A16">
      <w:start w:val="1"/>
      <w:numFmt w:val="upp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2" w15:restartNumberingAfterBreak="0">
    <w:nsid w:val="22D02B83"/>
    <w:multiLevelType w:val="hybridMultilevel"/>
    <w:tmpl w:val="E3528470"/>
    <w:lvl w:ilvl="0" w:tplc="48090001">
      <w:start w:val="1"/>
      <w:numFmt w:val="bullet"/>
      <w:lvlText w:val=""/>
      <w:lvlJc w:val="left"/>
      <w:pPr>
        <w:ind w:left="1437" w:hanging="360"/>
      </w:pPr>
      <w:rPr>
        <w:rFonts w:ascii="Symbol" w:hAnsi="Symbol" w:hint="default"/>
      </w:rPr>
    </w:lvl>
    <w:lvl w:ilvl="1" w:tplc="48090003" w:tentative="1">
      <w:start w:val="1"/>
      <w:numFmt w:val="bullet"/>
      <w:lvlText w:val="o"/>
      <w:lvlJc w:val="left"/>
      <w:pPr>
        <w:ind w:left="2157" w:hanging="360"/>
      </w:pPr>
      <w:rPr>
        <w:rFonts w:ascii="Courier New" w:hAnsi="Courier New" w:cs="Courier New" w:hint="default"/>
      </w:rPr>
    </w:lvl>
    <w:lvl w:ilvl="2" w:tplc="48090005" w:tentative="1">
      <w:start w:val="1"/>
      <w:numFmt w:val="bullet"/>
      <w:lvlText w:val=""/>
      <w:lvlJc w:val="left"/>
      <w:pPr>
        <w:ind w:left="2877" w:hanging="360"/>
      </w:pPr>
      <w:rPr>
        <w:rFonts w:ascii="Wingdings" w:hAnsi="Wingdings" w:hint="default"/>
      </w:rPr>
    </w:lvl>
    <w:lvl w:ilvl="3" w:tplc="48090001" w:tentative="1">
      <w:start w:val="1"/>
      <w:numFmt w:val="bullet"/>
      <w:lvlText w:val=""/>
      <w:lvlJc w:val="left"/>
      <w:pPr>
        <w:ind w:left="3597" w:hanging="360"/>
      </w:pPr>
      <w:rPr>
        <w:rFonts w:ascii="Symbol" w:hAnsi="Symbol" w:hint="default"/>
      </w:rPr>
    </w:lvl>
    <w:lvl w:ilvl="4" w:tplc="48090003" w:tentative="1">
      <w:start w:val="1"/>
      <w:numFmt w:val="bullet"/>
      <w:lvlText w:val="o"/>
      <w:lvlJc w:val="left"/>
      <w:pPr>
        <w:ind w:left="4317" w:hanging="360"/>
      </w:pPr>
      <w:rPr>
        <w:rFonts w:ascii="Courier New" w:hAnsi="Courier New" w:cs="Courier New" w:hint="default"/>
      </w:rPr>
    </w:lvl>
    <w:lvl w:ilvl="5" w:tplc="48090005" w:tentative="1">
      <w:start w:val="1"/>
      <w:numFmt w:val="bullet"/>
      <w:lvlText w:val=""/>
      <w:lvlJc w:val="left"/>
      <w:pPr>
        <w:ind w:left="5037" w:hanging="360"/>
      </w:pPr>
      <w:rPr>
        <w:rFonts w:ascii="Wingdings" w:hAnsi="Wingdings" w:hint="default"/>
      </w:rPr>
    </w:lvl>
    <w:lvl w:ilvl="6" w:tplc="48090001" w:tentative="1">
      <w:start w:val="1"/>
      <w:numFmt w:val="bullet"/>
      <w:lvlText w:val=""/>
      <w:lvlJc w:val="left"/>
      <w:pPr>
        <w:ind w:left="5757" w:hanging="360"/>
      </w:pPr>
      <w:rPr>
        <w:rFonts w:ascii="Symbol" w:hAnsi="Symbol" w:hint="default"/>
      </w:rPr>
    </w:lvl>
    <w:lvl w:ilvl="7" w:tplc="48090003" w:tentative="1">
      <w:start w:val="1"/>
      <w:numFmt w:val="bullet"/>
      <w:lvlText w:val="o"/>
      <w:lvlJc w:val="left"/>
      <w:pPr>
        <w:ind w:left="6477" w:hanging="360"/>
      </w:pPr>
      <w:rPr>
        <w:rFonts w:ascii="Courier New" w:hAnsi="Courier New" w:cs="Courier New" w:hint="default"/>
      </w:rPr>
    </w:lvl>
    <w:lvl w:ilvl="8" w:tplc="48090005" w:tentative="1">
      <w:start w:val="1"/>
      <w:numFmt w:val="bullet"/>
      <w:lvlText w:val=""/>
      <w:lvlJc w:val="left"/>
      <w:pPr>
        <w:ind w:left="7197" w:hanging="360"/>
      </w:pPr>
      <w:rPr>
        <w:rFonts w:ascii="Wingdings" w:hAnsi="Wingdings" w:hint="default"/>
      </w:rPr>
    </w:lvl>
  </w:abstractNum>
  <w:abstractNum w:abstractNumId="3" w15:restartNumberingAfterBreak="0">
    <w:nsid w:val="2B981C62"/>
    <w:multiLevelType w:val="hybridMultilevel"/>
    <w:tmpl w:val="3D3EFD14"/>
    <w:lvl w:ilvl="0" w:tplc="1AB25D28">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 w15:restartNumberingAfterBreak="0">
    <w:nsid w:val="32A53342"/>
    <w:multiLevelType w:val="hybridMultilevel"/>
    <w:tmpl w:val="9E74680E"/>
    <w:lvl w:ilvl="0" w:tplc="41605B2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38361CF2"/>
    <w:multiLevelType w:val="hybridMultilevel"/>
    <w:tmpl w:val="592EC0CA"/>
    <w:lvl w:ilvl="0" w:tplc="A6185A16">
      <w:start w:val="1"/>
      <w:numFmt w:val="upp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6" w15:restartNumberingAfterBreak="0">
    <w:nsid w:val="41A21DE6"/>
    <w:multiLevelType w:val="hybridMultilevel"/>
    <w:tmpl w:val="4C6C56B4"/>
    <w:lvl w:ilvl="0" w:tplc="48090001">
      <w:start w:val="1"/>
      <w:numFmt w:val="bullet"/>
      <w:lvlText w:val=""/>
      <w:lvlJc w:val="left"/>
      <w:pPr>
        <w:ind w:left="1437" w:hanging="360"/>
      </w:pPr>
      <w:rPr>
        <w:rFonts w:ascii="Symbol" w:hAnsi="Symbol" w:hint="default"/>
      </w:rPr>
    </w:lvl>
    <w:lvl w:ilvl="1" w:tplc="48090003" w:tentative="1">
      <w:start w:val="1"/>
      <w:numFmt w:val="bullet"/>
      <w:lvlText w:val="o"/>
      <w:lvlJc w:val="left"/>
      <w:pPr>
        <w:ind w:left="2157" w:hanging="360"/>
      </w:pPr>
      <w:rPr>
        <w:rFonts w:ascii="Courier New" w:hAnsi="Courier New" w:cs="Courier New" w:hint="default"/>
      </w:rPr>
    </w:lvl>
    <w:lvl w:ilvl="2" w:tplc="48090005" w:tentative="1">
      <w:start w:val="1"/>
      <w:numFmt w:val="bullet"/>
      <w:lvlText w:val=""/>
      <w:lvlJc w:val="left"/>
      <w:pPr>
        <w:ind w:left="2877" w:hanging="360"/>
      </w:pPr>
      <w:rPr>
        <w:rFonts w:ascii="Wingdings" w:hAnsi="Wingdings" w:hint="default"/>
      </w:rPr>
    </w:lvl>
    <w:lvl w:ilvl="3" w:tplc="48090001" w:tentative="1">
      <w:start w:val="1"/>
      <w:numFmt w:val="bullet"/>
      <w:lvlText w:val=""/>
      <w:lvlJc w:val="left"/>
      <w:pPr>
        <w:ind w:left="3597" w:hanging="360"/>
      </w:pPr>
      <w:rPr>
        <w:rFonts w:ascii="Symbol" w:hAnsi="Symbol" w:hint="default"/>
      </w:rPr>
    </w:lvl>
    <w:lvl w:ilvl="4" w:tplc="48090003" w:tentative="1">
      <w:start w:val="1"/>
      <w:numFmt w:val="bullet"/>
      <w:lvlText w:val="o"/>
      <w:lvlJc w:val="left"/>
      <w:pPr>
        <w:ind w:left="4317" w:hanging="360"/>
      </w:pPr>
      <w:rPr>
        <w:rFonts w:ascii="Courier New" w:hAnsi="Courier New" w:cs="Courier New" w:hint="default"/>
      </w:rPr>
    </w:lvl>
    <w:lvl w:ilvl="5" w:tplc="48090005" w:tentative="1">
      <w:start w:val="1"/>
      <w:numFmt w:val="bullet"/>
      <w:lvlText w:val=""/>
      <w:lvlJc w:val="left"/>
      <w:pPr>
        <w:ind w:left="5037" w:hanging="360"/>
      </w:pPr>
      <w:rPr>
        <w:rFonts w:ascii="Wingdings" w:hAnsi="Wingdings" w:hint="default"/>
      </w:rPr>
    </w:lvl>
    <w:lvl w:ilvl="6" w:tplc="48090001" w:tentative="1">
      <w:start w:val="1"/>
      <w:numFmt w:val="bullet"/>
      <w:lvlText w:val=""/>
      <w:lvlJc w:val="left"/>
      <w:pPr>
        <w:ind w:left="5757" w:hanging="360"/>
      </w:pPr>
      <w:rPr>
        <w:rFonts w:ascii="Symbol" w:hAnsi="Symbol" w:hint="default"/>
      </w:rPr>
    </w:lvl>
    <w:lvl w:ilvl="7" w:tplc="48090003" w:tentative="1">
      <w:start w:val="1"/>
      <w:numFmt w:val="bullet"/>
      <w:lvlText w:val="o"/>
      <w:lvlJc w:val="left"/>
      <w:pPr>
        <w:ind w:left="6477" w:hanging="360"/>
      </w:pPr>
      <w:rPr>
        <w:rFonts w:ascii="Courier New" w:hAnsi="Courier New" w:cs="Courier New" w:hint="default"/>
      </w:rPr>
    </w:lvl>
    <w:lvl w:ilvl="8" w:tplc="48090005" w:tentative="1">
      <w:start w:val="1"/>
      <w:numFmt w:val="bullet"/>
      <w:lvlText w:val=""/>
      <w:lvlJc w:val="left"/>
      <w:pPr>
        <w:ind w:left="7197" w:hanging="360"/>
      </w:pPr>
      <w:rPr>
        <w:rFonts w:ascii="Wingdings" w:hAnsi="Wingdings" w:hint="default"/>
      </w:rPr>
    </w:lvl>
  </w:abstractNum>
  <w:abstractNum w:abstractNumId="7" w15:restartNumberingAfterBreak="0">
    <w:nsid w:val="58987BC0"/>
    <w:multiLevelType w:val="hybridMultilevel"/>
    <w:tmpl w:val="592EC0CA"/>
    <w:lvl w:ilvl="0" w:tplc="A6185A16">
      <w:start w:val="1"/>
      <w:numFmt w:val="upp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8" w15:restartNumberingAfterBreak="0">
    <w:nsid w:val="636443B9"/>
    <w:multiLevelType w:val="hybridMultilevel"/>
    <w:tmpl w:val="C826D23A"/>
    <w:lvl w:ilvl="0" w:tplc="48090001">
      <w:start w:val="1"/>
      <w:numFmt w:val="bullet"/>
      <w:lvlText w:val=""/>
      <w:lvlJc w:val="left"/>
      <w:pPr>
        <w:ind w:left="1437" w:hanging="360"/>
      </w:pPr>
      <w:rPr>
        <w:rFonts w:ascii="Symbol" w:hAnsi="Symbol" w:hint="default"/>
      </w:rPr>
    </w:lvl>
    <w:lvl w:ilvl="1" w:tplc="48090003" w:tentative="1">
      <w:start w:val="1"/>
      <w:numFmt w:val="bullet"/>
      <w:lvlText w:val="o"/>
      <w:lvlJc w:val="left"/>
      <w:pPr>
        <w:ind w:left="2157" w:hanging="360"/>
      </w:pPr>
      <w:rPr>
        <w:rFonts w:ascii="Courier New" w:hAnsi="Courier New" w:cs="Courier New" w:hint="default"/>
      </w:rPr>
    </w:lvl>
    <w:lvl w:ilvl="2" w:tplc="48090005" w:tentative="1">
      <w:start w:val="1"/>
      <w:numFmt w:val="bullet"/>
      <w:lvlText w:val=""/>
      <w:lvlJc w:val="left"/>
      <w:pPr>
        <w:ind w:left="2877" w:hanging="360"/>
      </w:pPr>
      <w:rPr>
        <w:rFonts w:ascii="Wingdings" w:hAnsi="Wingdings" w:hint="default"/>
      </w:rPr>
    </w:lvl>
    <w:lvl w:ilvl="3" w:tplc="48090001" w:tentative="1">
      <w:start w:val="1"/>
      <w:numFmt w:val="bullet"/>
      <w:lvlText w:val=""/>
      <w:lvlJc w:val="left"/>
      <w:pPr>
        <w:ind w:left="3597" w:hanging="360"/>
      </w:pPr>
      <w:rPr>
        <w:rFonts w:ascii="Symbol" w:hAnsi="Symbol" w:hint="default"/>
      </w:rPr>
    </w:lvl>
    <w:lvl w:ilvl="4" w:tplc="48090003" w:tentative="1">
      <w:start w:val="1"/>
      <w:numFmt w:val="bullet"/>
      <w:lvlText w:val="o"/>
      <w:lvlJc w:val="left"/>
      <w:pPr>
        <w:ind w:left="4317" w:hanging="360"/>
      </w:pPr>
      <w:rPr>
        <w:rFonts w:ascii="Courier New" w:hAnsi="Courier New" w:cs="Courier New" w:hint="default"/>
      </w:rPr>
    </w:lvl>
    <w:lvl w:ilvl="5" w:tplc="48090005" w:tentative="1">
      <w:start w:val="1"/>
      <w:numFmt w:val="bullet"/>
      <w:lvlText w:val=""/>
      <w:lvlJc w:val="left"/>
      <w:pPr>
        <w:ind w:left="5037" w:hanging="360"/>
      </w:pPr>
      <w:rPr>
        <w:rFonts w:ascii="Wingdings" w:hAnsi="Wingdings" w:hint="default"/>
      </w:rPr>
    </w:lvl>
    <w:lvl w:ilvl="6" w:tplc="48090001" w:tentative="1">
      <w:start w:val="1"/>
      <w:numFmt w:val="bullet"/>
      <w:lvlText w:val=""/>
      <w:lvlJc w:val="left"/>
      <w:pPr>
        <w:ind w:left="5757" w:hanging="360"/>
      </w:pPr>
      <w:rPr>
        <w:rFonts w:ascii="Symbol" w:hAnsi="Symbol" w:hint="default"/>
      </w:rPr>
    </w:lvl>
    <w:lvl w:ilvl="7" w:tplc="48090003" w:tentative="1">
      <w:start w:val="1"/>
      <w:numFmt w:val="bullet"/>
      <w:lvlText w:val="o"/>
      <w:lvlJc w:val="left"/>
      <w:pPr>
        <w:ind w:left="6477" w:hanging="360"/>
      </w:pPr>
      <w:rPr>
        <w:rFonts w:ascii="Courier New" w:hAnsi="Courier New" w:cs="Courier New" w:hint="default"/>
      </w:rPr>
    </w:lvl>
    <w:lvl w:ilvl="8" w:tplc="48090005" w:tentative="1">
      <w:start w:val="1"/>
      <w:numFmt w:val="bullet"/>
      <w:lvlText w:val=""/>
      <w:lvlJc w:val="left"/>
      <w:pPr>
        <w:ind w:left="7197" w:hanging="360"/>
      </w:pPr>
      <w:rPr>
        <w:rFonts w:ascii="Wingdings" w:hAnsi="Wingdings" w:hint="default"/>
      </w:rPr>
    </w:lvl>
  </w:abstractNum>
  <w:abstractNum w:abstractNumId="9" w15:restartNumberingAfterBreak="0">
    <w:nsid w:val="7A461C6E"/>
    <w:multiLevelType w:val="hybridMultilevel"/>
    <w:tmpl w:val="9E7099DE"/>
    <w:lvl w:ilvl="0" w:tplc="34EC8CE6">
      <w:start w:val="1"/>
      <w:numFmt w:val="lowerLetter"/>
      <w:lvlText w:val="(%1)"/>
      <w:lvlJc w:val="left"/>
      <w:pPr>
        <w:ind w:left="1800" w:hanging="360"/>
      </w:pPr>
    </w:lvl>
    <w:lvl w:ilvl="1" w:tplc="5E00C102">
      <w:start w:val="1"/>
      <w:numFmt w:val="upperLetter"/>
      <w:lvlText w:val="(%2)"/>
      <w:lvlJc w:val="left"/>
      <w:pPr>
        <w:ind w:left="2880" w:hanging="72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7C0F24B1"/>
    <w:multiLevelType w:val="hybridMultilevel"/>
    <w:tmpl w:val="A4FE13E6"/>
    <w:lvl w:ilvl="0" w:tplc="B81A76EC">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20507143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64793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13634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600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095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4362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86790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86604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2275580">
    <w:abstractNumId w:val="3"/>
  </w:num>
  <w:num w:numId="10" w16cid:durableId="1050615545">
    <w:abstractNumId w:val="8"/>
  </w:num>
  <w:num w:numId="11" w16cid:durableId="204879465">
    <w:abstractNumId w:val="2"/>
  </w:num>
  <w:num w:numId="12" w16cid:durableId="771364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kTZcLp9SfnZnVChwbwS498+QBenAB5hxmtPDp7gM68uijscaM2d+Dsj+zFLIsVRUEJjaYyVaWXh/JMU5/B4qZA==" w:salt="3jfnAqXQ+m/ekIW6RyN+W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11"/>
    <w:rsid w:val="00014A56"/>
    <w:rsid w:val="00042A71"/>
    <w:rsid w:val="000610D3"/>
    <w:rsid w:val="000621A4"/>
    <w:rsid w:val="000E23DB"/>
    <w:rsid w:val="00111647"/>
    <w:rsid w:val="00115E8C"/>
    <w:rsid w:val="001274F4"/>
    <w:rsid w:val="00150FDA"/>
    <w:rsid w:val="00177995"/>
    <w:rsid w:val="001D09A4"/>
    <w:rsid w:val="001D2E1B"/>
    <w:rsid w:val="001D5748"/>
    <w:rsid w:val="001E5CF0"/>
    <w:rsid w:val="001F61FA"/>
    <w:rsid w:val="0023252B"/>
    <w:rsid w:val="0025143D"/>
    <w:rsid w:val="00264B1A"/>
    <w:rsid w:val="00266621"/>
    <w:rsid w:val="002953B3"/>
    <w:rsid w:val="002C108F"/>
    <w:rsid w:val="002D36B3"/>
    <w:rsid w:val="002D5CCF"/>
    <w:rsid w:val="002D69EE"/>
    <w:rsid w:val="002E3E52"/>
    <w:rsid w:val="0030477C"/>
    <w:rsid w:val="0030519B"/>
    <w:rsid w:val="003513B3"/>
    <w:rsid w:val="00353707"/>
    <w:rsid w:val="00356E78"/>
    <w:rsid w:val="00361574"/>
    <w:rsid w:val="00365901"/>
    <w:rsid w:val="00383EFB"/>
    <w:rsid w:val="003A7178"/>
    <w:rsid w:val="003B4184"/>
    <w:rsid w:val="003D077A"/>
    <w:rsid w:val="003D6E84"/>
    <w:rsid w:val="003D7658"/>
    <w:rsid w:val="003F64D4"/>
    <w:rsid w:val="003F6F9E"/>
    <w:rsid w:val="004027D3"/>
    <w:rsid w:val="00417D41"/>
    <w:rsid w:val="00426A78"/>
    <w:rsid w:val="004275CF"/>
    <w:rsid w:val="00436A0E"/>
    <w:rsid w:val="00450AF8"/>
    <w:rsid w:val="00457819"/>
    <w:rsid w:val="0046365F"/>
    <w:rsid w:val="004B65DC"/>
    <w:rsid w:val="004F1BCF"/>
    <w:rsid w:val="00512F76"/>
    <w:rsid w:val="00525C8C"/>
    <w:rsid w:val="005935A7"/>
    <w:rsid w:val="005A19AC"/>
    <w:rsid w:val="005A70F2"/>
    <w:rsid w:val="005B639B"/>
    <w:rsid w:val="005D064A"/>
    <w:rsid w:val="005D6720"/>
    <w:rsid w:val="005D75BB"/>
    <w:rsid w:val="005D7E17"/>
    <w:rsid w:val="005F6AF6"/>
    <w:rsid w:val="00605AE1"/>
    <w:rsid w:val="0061700A"/>
    <w:rsid w:val="0063525A"/>
    <w:rsid w:val="006401C2"/>
    <w:rsid w:val="006B375C"/>
    <w:rsid w:val="006E182D"/>
    <w:rsid w:val="006E5406"/>
    <w:rsid w:val="006F08E2"/>
    <w:rsid w:val="00717556"/>
    <w:rsid w:val="00725EB8"/>
    <w:rsid w:val="00747248"/>
    <w:rsid w:val="00750FE4"/>
    <w:rsid w:val="0077169C"/>
    <w:rsid w:val="00796FA1"/>
    <w:rsid w:val="007A068D"/>
    <w:rsid w:val="007A438B"/>
    <w:rsid w:val="007A68E6"/>
    <w:rsid w:val="007C5142"/>
    <w:rsid w:val="007F143E"/>
    <w:rsid w:val="007F3389"/>
    <w:rsid w:val="007F5BA5"/>
    <w:rsid w:val="007F5F5D"/>
    <w:rsid w:val="008072AF"/>
    <w:rsid w:val="00815253"/>
    <w:rsid w:val="00825078"/>
    <w:rsid w:val="00825876"/>
    <w:rsid w:val="0083543B"/>
    <w:rsid w:val="00837058"/>
    <w:rsid w:val="00847DF2"/>
    <w:rsid w:val="00874EDB"/>
    <w:rsid w:val="008771F7"/>
    <w:rsid w:val="008900D9"/>
    <w:rsid w:val="0089515B"/>
    <w:rsid w:val="008A2C2E"/>
    <w:rsid w:val="008C05AA"/>
    <w:rsid w:val="008D250E"/>
    <w:rsid w:val="008D37FE"/>
    <w:rsid w:val="00945D3E"/>
    <w:rsid w:val="00977FF4"/>
    <w:rsid w:val="00995B8C"/>
    <w:rsid w:val="009A7FFA"/>
    <w:rsid w:val="009B656A"/>
    <w:rsid w:val="009D0128"/>
    <w:rsid w:val="009F1A62"/>
    <w:rsid w:val="00A03143"/>
    <w:rsid w:val="00A03586"/>
    <w:rsid w:val="00A17711"/>
    <w:rsid w:val="00A2530A"/>
    <w:rsid w:val="00A37A7A"/>
    <w:rsid w:val="00A90E52"/>
    <w:rsid w:val="00AA2162"/>
    <w:rsid w:val="00AB49E0"/>
    <w:rsid w:val="00AE5227"/>
    <w:rsid w:val="00AF46F7"/>
    <w:rsid w:val="00B025D7"/>
    <w:rsid w:val="00B2216E"/>
    <w:rsid w:val="00B44B7B"/>
    <w:rsid w:val="00B535F6"/>
    <w:rsid w:val="00B85690"/>
    <w:rsid w:val="00B95744"/>
    <w:rsid w:val="00BC64C4"/>
    <w:rsid w:val="00C20BF1"/>
    <w:rsid w:val="00C31ED9"/>
    <w:rsid w:val="00C432E0"/>
    <w:rsid w:val="00C46D1A"/>
    <w:rsid w:val="00C57A0C"/>
    <w:rsid w:val="00C62A03"/>
    <w:rsid w:val="00CA35B6"/>
    <w:rsid w:val="00CA69F1"/>
    <w:rsid w:val="00D048D4"/>
    <w:rsid w:val="00D05000"/>
    <w:rsid w:val="00D05DB2"/>
    <w:rsid w:val="00D21F97"/>
    <w:rsid w:val="00D51E39"/>
    <w:rsid w:val="00D5348B"/>
    <w:rsid w:val="00D70C1E"/>
    <w:rsid w:val="00D7546A"/>
    <w:rsid w:val="00D75C96"/>
    <w:rsid w:val="00D9606D"/>
    <w:rsid w:val="00DA6592"/>
    <w:rsid w:val="00DC7167"/>
    <w:rsid w:val="00DF2B64"/>
    <w:rsid w:val="00DF6EC7"/>
    <w:rsid w:val="00E101CC"/>
    <w:rsid w:val="00E13533"/>
    <w:rsid w:val="00E271D7"/>
    <w:rsid w:val="00E935A6"/>
    <w:rsid w:val="00EA1964"/>
    <w:rsid w:val="00ED3AB7"/>
    <w:rsid w:val="00EE2441"/>
    <w:rsid w:val="00EE47FC"/>
    <w:rsid w:val="00F03FAF"/>
    <w:rsid w:val="00F350C8"/>
    <w:rsid w:val="00F45474"/>
    <w:rsid w:val="00F46DC5"/>
    <w:rsid w:val="00F67092"/>
    <w:rsid w:val="00F674FF"/>
    <w:rsid w:val="00F82632"/>
    <w:rsid w:val="00F930EB"/>
    <w:rsid w:val="00FC5A5E"/>
    <w:rsid w:val="00FE2271"/>
    <w:rsid w:val="00FE3FD3"/>
    <w:rsid w:val="00FE4489"/>
    <w:rsid w:val="04F1C8AB"/>
    <w:rsid w:val="056AA899"/>
    <w:rsid w:val="0634C6FB"/>
    <w:rsid w:val="08E90BA1"/>
    <w:rsid w:val="0B91A397"/>
    <w:rsid w:val="0F5AC9B4"/>
    <w:rsid w:val="100BED70"/>
    <w:rsid w:val="1223BAF2"/>
    <w:rsid w:val="19468BBF"/>
    <w:rsid w:val="199E3E0E"/>
    <w:rsid w:val="1C6A3EE4"/>
    <w:rsid w:val="1CEDC72A"/>
    <w:rsid w:val="1D0EA83C"/>
    <w:rsid w:val="1D5136B3"/>
    <w:rsid w:val="1E010BC4"/>
    <w:rsid w:val="20E3D8F2"/>
    <w:rsid w:val="22D0B153"/>
    <w:rsid w:val="295FE9A7"/>
    <w:rsid w:val="2B45DF3F"/>
    <w:rsid w:val="2B5C7DB1"/>
    <w:rsid w:val="2B646325"/>
    <w:rsid w:val="2C0C45D4"/>
    <w:rsid w:val="2CAA9C32"/>
    <w:rsid w:val="2D2EB0AC"/>
    <w:rsid w:val="2E00B42D"/>
    <w:rsid w:val="2E5B1D70"/>
    <w:rsid w:val="2EC889ED"/>
    <w:rsid w:val="322337D5"/>
    <w:rsid w:val="3240EBBE"/>
    <w:rsid w:val="339BFB10"/>
    <w:rsid w:val="346EA820"/>
    <w:rsid w:val="3844FE67"/>
    <w:rsid w:val="39625F82"/>
    <w:rsid w:val="3A15215D"/>
    <w:rsid w:val="3B4F7EA5"/>
    <w:rsid w:val="3BB943EB"/>
    <w:rsid w:val="3BD3B0C7"/>
    <w:rsid w:val="3CBC487C"/>
    <w:rsid w:val="3CD328B9"/>
    <w:rsid w:val="3CE7EB48"/>
    <w:rsid w:val="41758D2E"/>
    <w:rsid w:val="42597F00"/>
    <w:rsid w:val="42E4D9BF"/>
    <w:rsid w:val="42F5248B"/>
    <w:rsid w:val="44CB5670"/>
    <w:rsid w:val="45BB1D54"/>
    <w:rsid w:val="47947549"/>
    <w:rsid w:val="49D8D296"/>
    <w:rsid w:val="4CC4E3BA"/>
    <w:rsid w:val="4E339BB6"/>
    <w:rsid w:val="4FBF230C"/>
    <w:rsid w:val="50738A56"/>
    <w:rsid w:val="519359CF"/>
    <w:rsid w:val="536365BD"/>
    <w:rsid w:val="53CE7F3E"/>
    <w:rsid w:val="54D118D4"/>
    <w:rsid w:val="551139A2"/>
    <w:rsid w:val="56FF5E90"/>
    <w:rsid w:val="5759B74C"/>
    <w:rsid w:val="58CDB5F3"/>
    <w:rsid w:val="5BCBFE7B"/>
    <w:rsid w:val="5CD448F2"/>
    <w:rsid w:val="5CF11FA6"/>
    <w:rsid w:val="5D5B2382"/>
    <w:rsid w:val="5F908D0B"/>
    <w:rsid w:val="6115616E"/>
    <w:rsid w:val="62913340"/>
    <w:rsid w:val="634A92CC"/>
    <w:rsid w:val="63A50A7A"/>
    <w:rsid w:val="6665D300"/>
    <w:rsid w:val="6795CC4C"/>
    <w:rsid w:val="684606B2"/>
    <w:rsid w:val="691933F8"/>
    <w:rsid w:val="6B450679"/>
    <w:rsid w:val="6C4C1AAB"/>
    <w:rsid w:val="6DD87C47"/>
    <w:rsid w:val="6F86826A"/>
    <w:rsid w:val="75CE26BD"/>
    <w:rsid w:val="760F00F2"/>
    <w:rsid w:val="7969A9A4"/>
    <w:rsid w:val="7A325D4E"/>
    <w:rsid w:val="7CA2EEC6"/>
    <w:rsid w:val="7D0F8662"/>
    <w:rsid w:val="7DA2275E"/>
    <w:rsid w:val="7E5DDAD6"/>
    <w:rsid w:val="7EFC01CC"/>
    <w:rsid w:val="7F21FEAD"/>
    <w:rsid w:val="7F7E03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6D366"/>
  <w15:chartTrackingRefBased/>
  <w15:docId w15:val="{CF6BC68B-EC42-4AA6-A5EE-DC6B296C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711"/>
    <w:pPr>
      <w:spacing w:after="0" w:line="240" w:lineRule="auto"/>
    </w:pPr>
    <w:rPr>
      <w:rFonts w:ascii="Arial Narrow" w:eastAsia="Times New Roman" w:hAnsi="Arial Narrow"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7711"/>
  </w:style>
  <w:style w:type="character" w:customStyle="1" w:styleId="FootnoteTextChar">
    <w:name w:val="Footnote Text Char"/>
    <w:basedOn w:val="DefaultParagraphFont"/>
    <w:link w:val="FootnoteText"/>
    <w:uiPriority w:val="99"/>
    <w:semiHidden/>
    <w:rsid w:val="00A17711"/>
    <w:rPr>
      <w:rFonts w:ascii="Arial Narrow" w:eastAsia="Times New Roman" w:hAnsi="Arial Narrow" w:cs="Times New Roman"/>
      <w:sz w:val="20"/>
      <w:szCs w:val="20"/>
      <w:lang w:val="en-US" w:eastAsia="en-US"/>
    </w:rPr>
  </w:style>
  <w:style w:type="character" w:customStyle="1" w:styleId="ListParagraphChar">
    <w:name w:val="List Paragraph Char"/>
    <w:aliases w:val="Noise heading Char"/>
    <w:basedOn w:val="DefaultParagraphFont"/>
    <w:link w:val="ListParagraph"/>
    <w:uiPriority w:val="34"/>
    <w:locked/>
    <w:rsid w:val="00A17711"/>
    <w:rPr>
      <w:rFonts w:ascii="Arial Narrow" w:hAnsi="Arial Narrow"/>
      <w:lang w:val="en-US" w:eastAsia="en-US"/>
    </w:rPr>
  </w:style>
  <w:style w:type="paragraph" w:styleId="ListParagraph">
    <w:name w:val="List Paragraph"/>
    <w:aliases w:val="Noise heading"/>
    <w:basedOn w:val="Normal"/>
    <w:link w:val="ListParagraphChar"/>
    <w:uiPriority w:val="34"/>
    <w:qFormat/>
    <w:rsid w:val="00A17711"/>
    <w:pPr>
      <w:ind w:left="720"/>
    </w:pPr>
    <w:rPr>
      <w:rFonts w:eastAsiaTheme="minorEastAsia" w:cstheme="minorBidi"/>
      <w:sz w:val="22"/>
      <w:szCs w:val="22"/>
    </w:rPr>
  </w:style>
  <w:style w:type="character" w:styleId="FootnoteReference">
    <w:name w:val="footnote reference"/>
    <w:uiPriority w:val="99"/>
    <w:semiHidden/>
    <w:unhideWhenUsed/>
    <w:rsid w:val="00A17711"/>
    <w:rPr>
      <w:vertAlign w:val="superscript"/>
    </w:rPr>
  </w:style>
  <w:style w:type="table" w:styleId="TableGrid">
    <w:name w:val="Table Grid"/>
    <w:basedOn w:val="TableNormal"/>
    <w:uiPriority w:val="59"/>
    <w:rsid w:val="00A17711"/>
    <w:pPr>
      <w:spacing w:after="0" w:line="240" w:lineRule="auto"/>
    </w:pPr>
    <w:rPr>
      <w:rFonts w:ascii="Times New Roman" w:eastAsia="Times New Roman" w:hAnsi="Times New Roman" w:cs="Times New Roman"/>
      <w:sz w:val="20"/>
      <w:szCs w:val="20"/>
      <w:lang w:eastAsia="en-SG"/>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57A0C"/>
    <w:rPr>
      <w:sz w:val="16"/>
      <w:szCs w:val="16"/>
    </w:rPr>
  </w:style>
  <w:style w:type="paragraph" w:styleId="CommentText">
    <w:name w:val="annotation text"/>
    <w:basedOn w:val="Normal"/>
    <w:link w:val="CommentTextChar"/>
    <w:uiPriority w:val="99"/>
    <w:semiHidden/>
    <w:unhideWhenUsed/>
    <w:rsid w:val="00C57A0C"/>
  </w:style>
  <w:style w:type="character" w:customStyle="1" w:styleId="CommentTextChar">
    <w:name w:val="Comment Text Char"/>
    <w:basedOn w:val="DefaultParagraphFont"/>
    <w:link w:val="CommentText"/>
    <w:uiPriority w:val="99"/>
    <w:semiHidden/>
    <w:rsid w:val="00C57A0C"/>
    <w:rPr>
      <w:rFonts w:ascii="Arial Narrow" w:eastAsia="Times New Roman" w:hAnsi="Arial Narrow"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C57A0C"/>
    <w:rPr>
      <w:b/>
      <w:bCs/>
    </w:rPr>
  </w:style>
  <w:style w:type="character" w:customStyle="1" w:styleId="CommentSubjectChar">
    <w:name w:val="Comment Subject Char"/>
    <w:basedOn w:val="CommentTextChar"/>
    <w:link w:val="CommentSubject"/>
    <w:uiPriority w:val="99"/>
    <w:semiHidden/>
    <w:rsid w:val="00C57A0C"/>
    <w:rPr>
      <w:rFonts w:ascii="Arial Narrow" w:eastAsia="Times New Roman" w:hAnsi="Arial Narrow" w:cs="Times New Roman"/>
      <w:b/>
      <w:bCs/>
      <w:sz w:val="20"/>
      <w:szCs w:val="20"/>
      <w:lang w:val="en-US" w:eastAsia="en-US"/>
    </w:rPr>
  </w:style>
  <w:style w:type="paragraph" w:styleId="Header">
    <w:name w:val="header"/>
    <w:basedOn w:val="Normal"/>
    <w:link w:val="HeaderChar"/>
    <w:uiPriority w:val="99"/>
    <w:unhideWhenUsed/>
    <w:rsid w:val="00177995"/>
    <w:pPr>
      <w:tabs>
        <w:tab w:val="center" w:pos="4513"/>
        <w:tab w:val="right" w:pos="9026"/>
      </w:tabs>
    </w:pPr>
  </w:style>
  <w:style w:type="character" w:customStyle="1" w:styleId="HeaderChar">
    <w:name w:val="Header Char"/>
    <w:basedOn w:val="DefaultParagraphFont"/>
    <w:link w:val="Header"/>
    <w:uiPriority w:val="99"/>
    <w:rsid w:val="00177995"/>
    <w:rPr>
      <w:rFonts w:ascii="Arial Narrow" w:eastAsia="Times New Roman" w:hAnsi="Arial Narrow" w:cs="Times New Roman"/>
      <w:sz w:val="20"/>
      <w:szCs w:val="20"/>
      <w:lang w:val="en-US" w:eastAsia="en-US"/>
    </w:rPr>
  </w:style>
  <w:style w:type="paragraph" w:styleId="Footer">
    <w:name w:val="footer"/>
    <w:basedOn w:val="Normal"/>
    <w:link w:val="FooterChar"/>
    <w:uiPriority w:val="99"/>
    <w:unhideWhenUsed/>
    <w:rsid w:val="00177995"/>
    <w:pPr>
      <w:tabs>
        <w:tab w:val="center" w:pos="4513"/>
        <w:tab w:val="right" w:pos="9026"/>
      </w:tabs>
    </w:pPr>
  </w:style>
  <w:style w:type="character" w:customStyle="1" w:styleId="FooterChar">
    <w:name w:val="Footer Char"/>
    <w:basedOn w:val="DefaultParagraphFont"/>
    <w:link w:val="Footer"/>
    <w:uiPriority w:val="99"/>
    <w:rsid w:val="00177995"/>
    <w:rPr>
      <w:rFonts w:ascii="Arial Narrow" w:eastAsia="Times New Roman" w:hAnsi="Arial Narrow" w:cs="Times New Roman"/>
      <w:sz w:val="20"/>
      <w:szCs w:val="20"/>
      <w:lang w:val="en-US" w:eastAsia="en-US"/>
    </w:rPr>
  </w:style>
  <w:style w:type="paragraph" w:styleId="Revision">
    <w:name w:val="Revision"/>
    <w:hidden/>
    <w:uiPriority w:val="99"/>
    <w:semiHidden/>
    <w:rsid w:val="00512F76"/>
    <w:pPr>
      <w:spacing w:after="0" w:line="240" w:lineRule="auto"/>
    </w:pPr>
    <w:rPr>
      <w:rFonts w:ascii="Arial Narrow" w:eastAsia="Times New Roman" w:hAnsi="Arial Narrow" w:cs="Times New Roman"/>
      <w:sz w:val="20"/>
      <w:szCs w:val="20"/>
      <w:lang w:val="en-US" w:eastAsia="en-US"/>
    </w:rPr>
  </w:style>
  <w:style w:type="character" w:styleId="PlaceholderText">
    <w:name w:val="Placeholder Text"/>
    <w:basedOn w:val="DefaultParagraphFont"/>
    <w:uiPriority w:val="99"/>
    <w:semiHidden/>
    <w:rsid w:val="00FE44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7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133691C15411B958616A6339D59C3"/>
        <w:category>
          <w:name w:val="General"/>
          <w:gallery w:val="placeholder"/>
        </w:category>
        <w:types>
          <w:type w:val="bbPlcHdr"/>
        </w:types>
        <w:behaviors>
          <w:behavior w:val="content"/>
        </w:behaviors>
        <w:guid w:val="{1CFCFF98-D3A3-4A15-83D6-CC329DCF29E7}"/>
      </w:docPartPr>
      <w:docPartBody>
        <w:p w:rsidR="00DB0B6E" w:rsidRDefault="005E661A" w:rsidP="005E661A">
          <w:pPr>
            <w:pStyle w:val="933133691C15411B958616A6339D59C3"/>
          </w:pPr>
          <w:r w:rsidRPr="00A507EC">
            <w:rPr>
              <w:rStyle w:val="PlaceholderText"/>
              <w:rFonts w:ascii="Times New Roman" w:hAnsi="Times New Roman" w:cs="Times New Roman"/>
              <w:sz w:val="20"/>
              <w:szCs w:val="20"/>
            </w:rPr>
            <w:t>Click or tap here to enter text.</w:t>
          </w:r>
        </w:p>
      </w:docPartBody>
    </w:docPart>
    <w:docPart>
      <w:docPartPr>
        <w:name w:val="B16BB7E169D444D5B31C766851B97B2D"/>
        <w:category>
          <w:name w:val="General"/>
          <w:gallery w:val="placeholder"/>
        </w:category>
        <w:types>
          <w:type w:val="bbPlcHdr"/>
        </w:types>
        <w:behaviors>
          <w:behavior w:val="content"/>
        </w:behaviors>
        <w:guid w:val="{D4D63FFE-84D2-4C40-9F0E-3C07513AC0E6}"/>
      </w:docPartPr>
      <w:docPartBody>
        <w:p w:rsidR="00DB0B6E" w:rsidRDefault="005E661A" w:rsidP="005E661A">
          <w:pPr>
            <w:pStyle w:val="B16BB7E169D444D5B31C766851B97B2D"/>
          </w:pPr>
          <w:r w:rsidRPr="00A507EC">
            <w:rPr>
              <w:rStyle w:val="PlaceholderText"/>
              <w:rFonts w:ascii="Times New Roman" w:hAnsi="Times New Roman" w:cs="Times New Roman"/>
              <w:sz w:val="20"/>
              <w:szCs w:val="20"/>
            </w:rPr>
            <w:t>Click or tap here to enter text.</w:t>
          </w:r>
        </w:p>
      </w:docPartBody>
    </w:docPart>
    <w:docPart>
      <w:docPartPr>
        <w:name w:val="6E7B7F5DEEA644049FEF843978A49AFF"/>
        <w:category>
          <w:name w:val="General"/>
          <w:gallery w:val="placeholder"/>
        </w:category>
        <w:types>
          <w:type w:val="bbPlcHdr"/>
        </w:types>
        <w:behaviors>
          <w:behavior w:val="content"/>
        </w:behaviors>
        <w:guid w:val="{343AF644-782D-441C-A9BE-0BE33A37B6D4}"/>
      </w:docPartPr>
      <w:docPartBody>
        <w:p w:rsidR="00DB0B6E" w:rsidRDefault="005E661A" w:rsidP="005E661A">
          <w:pPr>
            <w:pStyle w:val="6E7B7F5DEEA644049FEF843978A49AFF"/>
          </w:pPr>
          <w:r w:rsidRPr="00A507EC">
            <w:rPr>
              <w:rStyle w:val="PlaceholderText"/>
              <w:rFonts w:ascii="Times New Roman" w:hAnsi="Times New Roman" w:cs="Times New Roman"/>
              <w:sz w:val="20"/>
              <w:szCs w:val="20"/>
            </w:rPr>
            <w:t>Click or tap here to enter text.</w:t>
          </w:r>
        </w:p>
      </w:docPartBody>
    </w:docPart>
    <w:docPart>
      <w:docPartPr>
        <w:name w:val="519B4DB84D39434E8799C1FC5966F5B2"/>
        <w:category>
          <w:name w:val="General"/>
          <w:gallery w:val="placeholder"/>
        </w:category>
        <w:types>
          <w:type w:val="bbPlcHdr"/>
        </w:types>
        <w:behaviors>
          <w:behavior w:val="content"/>
        </w:behaviors>
        <w:guid w:val="{1650747B-EA2F-482D-8823-E445CC9D7E46}"/>
      </w:docPartPr>
      <w:docPartBody>
        <w:p w:rsidR="00DB0B6E" w:rsidRDefault="005E661A" w:rsidP="005E661A">
          <w:pPr>
            <w:pStyle w:val="519B4DB84D39434E8799C1FC5966F5B2"/>
          </w:pPr>
          <w:r w:rsidRPr="00A507EC">
            <w:rPr>
              <w:rStyle w:val="PlaceholderText"/>
              <w:rFonts w:ascii="Times New Roman" w:hAnsi="Times New Roman" w:cs="Times New Roman"/>
              <w:sz w:val="20"/>
              <w:szCs w:val="20"/>
            </w:rPr>
            <w:t>Click or tap here to enter text.</w:t>
          </w:r>
        </w:p>
      </w:docPartBody>
    </w:docPart>
    <w:docPart>
      <w:docPartPr>
        <w:name w:val="5C3443589C454A7F8A16C307EDCC6CDE"/>
        <w:category>
          <w:name w:val="General"/>
          <w:gallery w:val="placeholder"/>
        </w:category>
        <w:types>
          <w:type w:val="bbPlcHdr"/>
        </w:types>
        <w:behaviors>
          <w:behavior w:val="content"/>
        </w:behaviors>
        <w:guid w:val="{121ED9C6-E5AE-49FB-A617-3A53EBD38B37}"/>
      </w:docPartPr>
      <w:docPartBody>
        <w:p w:rsidR="00DB0B6E" w:rsidRDefault="005E661A" w:rsidP="005E661A">
          <w:pPr>
            <w:pStyle w:val="5C3443589C454A7F8A16C307EDCC6CDE"/>
          </w:pPr>
          <w:r w:rsidRPr="00A507EC">
            <w:rPr>
              <w:rStyle w:val="PlaceholderText"/>
              <w:rFonts w:ascii="Times New Roman" w:hAnsi="Times New Roman" w:cs="Times New Roman"/>
              <w:sz w:val="20"/>
              <w:szCs w:val="20"/>
            </w:rPr>
            <w:t>Click or tap here to enter text.</w:t>
          </w:r>
        </w:p>
      </w:docPartBody>
    </w:docPart>
    <w:docPart>
      <w:docPartPr>
        <w:name w:val="A3487A3BE7C440A89FA53CF5274291CE"/>
        <w:category>
          <w:name w:val="General"/>
          <w:gallery w:val="placeholder"/>
        </w:category>
        <w:types>
          <w:type w:val="bbPlcHdr"/>
        </w:types>
        <w:behaviors>
          <w:behavior w:val="content"/>
        </w:behaviors>
        <w:guid w:val="{E743E0E6-018F-43D7-B703-2CBA5ABB6208}"/>
      </w:docPartPr>
      <w:docPartBody>
        <w:p w:rsidR="00DB0B6E" w:rsidRDefault="005E661A" w:rsidP="005E661A">
          <w:pPr>
            <w:pStyle w:val="A3487A3BE7C440A89FA53CF5274291CE"/>
          </w:pPr>
          <w:r w:rsidRPr="00A507EC">
            <w:rPr>
              <w:rStyle w:val="PlaceholderText"/>
              <w:rFonts w:ascii="Times New Roman" w:hAnsi="Times New Roman" w:cs="Times New Roman"/>
              <w:sz w:val="20"/>
              <w:szCs w:val="20"/>
            </w:rPr>
            <w:t>Click or tap here to enter text.</w:t>
          </w:r>
        </w:p>
      </w:docPartBody>
    </w:docPart>
    <w:docPart>
      <w:docPartPr>
        <w:name w:val="580E7E04B3C84DEB9DA2B864044A9563"/>
        <w:category>
          <w:name w:val="General"/>
          <w:gallery w:val="placeholder"/>
        </w:category>
        <w:types>
          <w:type w:val="bbPlcHdr"/>
        </w:types>
        <w:behaviors>
          <w:behavior w:val="content"/>
        </w:behaviors>
        <w:guid w:val="{95929A93-FDF8-497F-A9D8-290759F8E1FD}"/>
      </w:docPartPr>
      <w:docPartBody>
        <w:p w:rsidR="00DB0B6E" w:rsidRDefault="005E661A" w:rsidP="005E661A">
          <w:pPr>
            <w:pStyle w:val="580E7E04B3C84DEB9DA2B864044A9563"/>
          </w:pPr>
          <w:r w:rsidRPr="00A507EC">
            <w:rPr>
              <w:rStyle w:val="PlaceholderText"/>
              <w:rFonts w:ascii="Times New Roman" w:hAnsi="Times New Roman" w:cs="Times New Roman"/>
              <w:sz w:val="20"/>
              <w:szCs w:val="20"/>
            </w:rPr>
            <w:t>Click or tap here to enter text.</w:t>
          </w:r>
        </w:p>
      </w:docPartBody>
    </w:docPart>
    <w:docPart>
      <w:docPartPr>
        <w:name w:val="80E7C8E3B1D34A239D4B46A65D090F56"/>
        <w:category>
          <w:name w:val="General"/>
          <w:gallery w:val="placeholder"/>
        </w:category>
        <w:types>
          <w:type w:val="bbPlcHdr"/>
        </w:types>
        <w:behaviors>
          <w:behavior w:val="content"/>
        </w:behaviors>
        <w:guid w:val="{4B5CE4A5-4F41-487A-83CF-F3DC56EDDD33}"/>
      </w:docPartPr>
      <w:docPartBody>
        <w:p w:rsidR="00DB0B6E" w:rsidRDefault="005E661A" w:rsidP="005E661A">
          <w:pPr>
            <w:pStyle w:val="80E7C8E3B1D34A239D4B46A65D090F56"/>
          </w:pPr>
          <w:r w:rsidRPr="00BC410D">
            <w:rPr>
              <w:rStyle w:val="PlaceholderText"/>
            </w:rPr>
            <w:t>Click or tap to enter a date.</w:t>
          </w:r>
        </w:p>
      </w:docPartBody>
    </w:docPart>
    <w:docPart>
      <w:docPartPr>
        <w:name w:val="8E99339D903D47C88FBF4956BA446777"/>
        <w:category>
          <w:name w:val="General"/>
          <w:gallery w:val="placeholder"/>
        </w:category>
        <w:types>
          <w:type w:val="bbPlcHdr"/>
        </w:types>
        <w:behaviors>
          <w:behavior w:val="content"/>
        </w:behaviors>
        <w:guid w:val="{270A1347-B9BA-4613-922D-BE895729F603}"/>
      </w:docPartPr>
      <w:docPartBody>
        <w:p w:rsidR="00DB0B6E" w:rsidRDefault="005E661A" w:rsidP="005E661A">
          <w:pPr>
            <w:pStyle w:val="8E99339D903D47C88FBF4956BA446777"/>
          </w:pPr>
          <w:r w:rsidRPr="00BC410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1A"/>
    <w:rsid w:val="005E661A"/>
    <w:rsid w:val="008415B5"/>
    <w:rsid w:val="00894CC3"/>
    <w:rsid w:val="00DB0B6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61A"/>
    <w:rPr>
      <w:color w:val="808080"/>
    </w:rPr>
  </w:style>
  <w:style w:type="paragraph" w:customStyle="1" w:styleId="933133691C15411B958616A6339D59C3">
    <w:name w:val="933133691C15411B958616A6339D59C3"/>
    <w:rsid w:val="005E661A"/>
  </w:style>
  <w:style w:type="paragraph" w:customStyle="1" w:styleId="B16BB7E169D444D5B31C766851B97B2D">
    <w:name w:val="B16BB7E169D444D5B31C766851B97B2D"/>
    <w:rsid w:val="005E661A"/>
  </w:style>
  <w:style w:type="paragraph" w:customStyle="1" w:styleId="6E7B7F5DEEA644049FEF843978A49AFF">
    <w:name w:val="6E7B7F5DEEA644049FEF843978A49AFF"/>
    <w:rsid w:val="005E661A"/>
  </w:style>
  <w:style w:type="paragraph" w:customStyle="1" w:styleId="519B4DB84D39434E8799C1FC5966F5B2">
    <w:name w:val="519B4DB84D39434E8799C1FC5966F5B2"/>
    <w:rsid w:val="005E661A"/>
  </w:style>
  <w:style w:type="paragraph" w:customStyle="1" w:styleId="5C3443589C454A7F8A16C307EDCC6CDE">
    <w:name w:val="5C3443589C454A7F8A16C307EDCC6CDE"/>
    <w:rsid w:val="005E661A"/>
  </w:style>
  <w:style w:type="paragraph" w:customStyle="1" w:styleId="A3487A3BE7C440A89FA53CF5274291CE">
    <w:name w:val="A3487A3BE7C440A89FA53CF5274291CE"/>
    <w:rsid w:val="005E661A"/>
  </w:style>
  <w:style w:type="paragraph" w:customStyle="1" w:styleId="580E7E04B3C84DEB9DA2B864044A9563">
    <w:name w:val="580E7E04B3C84DEB9DA2B864044A9563"/>
    <w:rsid w:val="005E661A"/>
  </w:style>
  <w:style w:type="paragraph" w:customStyle="1" w:styleId="80E7C8E3B1D34A239D4B46A65D090F56">
    <w:name w:val="80E7C8E3B1D34A239D4B46A65D090F56"/>
    <w:rsid w:val="005E661A"/>
  </w:style>
  <w:style w:type="paragraph" w:customStyle="1" w:styleId="8E99339D903D47C88FBF4956BA446777">
    <w:name w:val="8E99339D903D47C88FBF4956BA446777"/>
    <w:rsid w:val="005E6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471D5CB57D04FB0626AD5647404EF" ma:contentTypeVersion="20" ma:contentTypeDescription="Create a new document." ma:contentTypeScope="" ma:versionID="9a0e4f1caa4dbafb88df44eb66cb59f7">
  <xsd:schema xmlns:xsd="http://www.w3.org/2001/XMLSchema" xmlns:xs="http://www.w3.org/2001/XMLSchema" xmlns:p="http://schemas.microsoft.com/office/2006/metadata/properties" xmlns:ns2="520c695e-f9aa-443c-a9c2-7d39a13aefcd" xmlns:ns3="74a89924-dfa7-422e-9089-bd419cd6966b" targetNamespace="http://schemas.microsoft.com/office/2006/metadata/properties" ma:root="true" ma:fieldsID="4acccf855d339f96304910b291613738" ns2:_="" ns3:_="">
    <xsd:import namespace="520c695e-f9aa-443c-a9c2-7d39a13aefcd"/>
    <xsd:import namespace="74a89924-dfa7-422e-9089-bd419cd6966b"/>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c695e-f9aa-443c-a9c2-7d39a13aefc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00b4d4b-361d-4a48-83d2-3f2ffdf1cd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a89924-dfa7-422e-9089-bd419cd6966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1b92ac4f-de3e-494f-927e-7fc21a039db0}" ma:internalName="TaxCatchAll" ma:showField="CatchAllData" ma:web="74a89924-dfa7-422e-9089-bd419cd69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520c695e-f9aa-443c-a9c2-7d39a13aefcd" xsi:nil="true"/>
    <MigrationWizIdSecurityGroups xmlns="520c695e-f9aa-443c-a9c2-7d39a13aefcd" xsi:nil="true"/>
    <MigrationWizId xmlns="520c695e-f9aa-443c-a9c2-7d39a13aefcd">8b00bb87-17be-473f-bbf1-abbff6111821</MigrationWizId>
    <MigrationWizIdPermissions xmlns="520c695e-f9aa-443c-a9c2-7d39a13aefcd">8b00bb87-17be-473f-bbf1-abbff6111821</MigrationWizIdPermissions>
    <MigrationWizIdPermissionLevels xmlns="520c695e-f9aa-443c-a9c2-7d39a13aefcd" xsi:nil="true"/>
    <TaxCatchAll xmlns="74a89924-dfa7-422e-9089-bd419cd6966b" xsi:nil="true"/>
    <lcf76f155ced4ddcb4097134ff3c332f xmlns="520c695e-f9aa-443c-a9c2-7d39a13aef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133D89-4C2C-4180-AB8D-78FD3ABB65C2}">
  <ds:schemaRefs>
    <ds:schemaRef ds:uri="http://schemas.microsoft.com/sharepoint/v3/contenttype/forms"/>
  </ds:schemaRefs>
</ds:datastoreItem>
</file>

<file path=customXml/itemProps2.xml><?xml version="1.0" encoding="utf-8"?>
<ds:datastoreItem xmlns:ds="http://schemas.openxmlformats.org/officeDocument/2006/customXml" ds:itemID="{F671CE5D-8F2E-4DC0-936C-FEB786F52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c695e-f9aa-443c-a9c2-7d39a13aefcd"/>
    <ds:schemaRef ds:uri="74a89924-dfa7-422e-9089-bd419cd69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A3D41-C207-46A0-B695-ABA84F3B3EE7}">
  <ds:schemaRefs>
    <ds:schemaRef ds:uri="http://schemas.microsoft.com/office/2006/metadata/properties"/>
    <ds:schemaRef ds:uri="http://schemas.microsoft.com/office/infopath/2007/PartnerControls"/>
    <ds:schemaRef ds:uri="520c695e-f9aa-443c-a9c2-7d39a13aefcd"/>
    <ds:schemaRef ds:uri="74a89924-dfa7-422e-9089-bd419cd6966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 Pang</cp:lastModifiedBy>
  <cp:revision>6</cp:revision>
  <dcterms:created xsi:type="dcterms:W3CDTF">2022-08-17T02:41:00Z</dcterms:created>
  <dcterms:modified xsi:type="dcterms:W3CDTF">2022-08-17T02:58:00Z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0x010100641471D5CB57D04FB0626AD5647404EF</vt:lpwstr>
  </property>
  <property fmtid="{D5CDD505-2E9C-101B-9397-08002B2CF9AE}" pid="3" name="Order">
    <vt:r8>9900</vt:r8>
  </property>
  <property fmtid="{D5CDD505-2E9C-101B-9397-08002B2CF9AE}" pid="4" name="MediaServiceImageTags">
    <vt:lpwstr/>
  </property>
</Properties>
</file>